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F4B9C" w14:textId="77777777" w:rsidR="00D3545C" w:rsidRDefault="00D3545C" w:rsidP="00135551">
      <w:pPr>
        <w:ind w:left="720" w:hanging="360"/>
      </w:pPr>
    </w:p>
    <w:p w14:paraId="688A06B9" w14:textId="77777777" w:rsidR="00D3545C" w:rsidRDefault="00D3545C" w:rsidP="00135551">
      <w:pPr>
        <w:ind w:left="720" w:hanging="360"/>
      </w:pPr>
    </w:p>
    <w:p w14:paraId="2C21B090" w14:textId="60A569BE" w:rsidR="00135551" w:rsidRPr="009D1DFE" w:rsidRDefault="00135551" w:rsidP="00135551">
      <w:pPr>
        <w:pStyle w:val="Listeavsnitt"/>
        <w:numPr>
          <w:ilvl w:val="0"/>
          <w:numId w:val="1"/>
        </w:numPr>
        <w:rPr>
          <w:b/>
          <w:bCs/>
          <w:sz w:val="28"/>
          <w:szCs w:val="28"/>
        </w:rPr>
      </w:pPr>
      <w:r w:rsidRPr="009D1DFE">
        <w:rPr>
          <w:b/>
          <w:bCs/>
          <w:sz w:val="28"/>
          <w:szCs w:val="28"/>
        </w:rPr>
        <w:t>Planmål for perioden</w:t>
      </w:r>
    </w:p>
    <w:p w14:paraId="3CDDFA0E" w14:textId="5F5BE030" w:rsidR="009D1DFE" w:rsidRDefault="009D1DFE" w:rsidP="009D1DFE">
      <w:pPr>
        <w:pStyle w:val="Listeavsnit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Støtte barnas initiativ til samspill og støtte barnet i å sette egne grenser, respektere andres grenser og søke løsninger i konfliktsituasjoner (årsplan, s. 7)</w:t>
      </w:r>
    </w:p>
    <w:p w14:paraId="44987AAB" w14:textId="77777777" w:rsidR="009D1DFE" w:rsidRDefault="009D1DFE" w:rsidP="009D1DFE">
      <w:pPr>
        <w:pStyle w:val="Listeavsnitt"/>
        <w:rPr>
          <w:sz w:val="24"/>
          <w:szCs w:val="24"/>
        </w:rPr>
      </w:pPr>
    </w:p>
    <w:p w14:paraId="1FA9A809" w14:textId="53915F24" w:rsidR="009D1DFE" w:rsidRDefault="009D1DFE" w:rsidP="009D1DFE">
      <w:pPr>
        <w:pStyle w:val="Listeavsnit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Bidra til at barna får felles erfaringer som grunnlag for lek […] (årsplan, s. 6)</w:t>
      </w:r>
    </w:p>
    <w:p w14:paraId="0C378357" w14:textId="77777777" w:rsidR="009D1DFE" w:rsidRPr="00B34879" w:rsidRDefault="009D1DFE" w:rsidP="009D1DFE">
      <w:pPr>
        <w:pStyle w:val="Listeavsnitt"/>
        <w:rPr>
          <w:sz w:val="24"/>
          <w:szCs w:val="24"/>
        </w:rPr>
      </w:pPr>
    </w:p>
    <w:p w14:paraId="1C1FD625" w14:textId="0695CABC" w:rsidR="00135551" w:rsidRPr="009D1DFE" w:rsidRDefault="00135551" w:rsidP="00135551">
      <w:pPr>
        <w:pStyle w:val="Listeavsnitt"/>
        <w:numPr>
          <w:ilvl w:val="0"/>
          <w:numId w:val="1"/>
        </w:numPr>
        <w:rPr>
          <w:b/>
          <w:bCs/>
          <w:sz w:val="28"/>
          <w:szCs w:val="28"/>
        </w:rPr>
      </w:pPr>
      <w:r w:rsidRPr="009D1DFE">
        <w:rPr>
          <w:b/>
          <w:bCs/>
          <w:sz w:val="28"/>
          <w:szCs w:val="28"/>
        </w:rPr>
        <w:t>Sosialt mål for måneden</w:t>
      </w:r>
    </w:p>
    <w:p w14:paraId="16BBB02E" w14:textId="7347E5C8" w:rsidR="009D1DFE" w:rsidRDefault="009D1DFE" w:rsidP="009D1DFE">
      <w:pPr>
        <w:pStyle w:val="Listeavsnit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Alle barn skal oppleve å få hjelp og støtte av ansatte som tar barns opplevelser på alvor (Handlingsplan for psykososialt barnehagemiljø, s. 3)</w:t>
      </w:r>
    </w:p>
    <w:p w14:paraId="25B1A429" w14:textId="77777777" w:rsidR="009D1DFE" w:rsidRDefault="009D1DFE" w:rsidP="009D1DFE">
      <w:pPr>
        <w:pStyle w:val="Listeavsnitt"/>
        <w:ind w:left="1080"/>
        <w:rPr>
          <w:sz w:val="24"/>
          <w:szCs w:val="24"/>
        </w:rPr>
      </w:pPr>
    </w:p>
    <w:p w14:paraId="1A63B5C5" w14:textId="1A0B00DD" w:rsidR="006C5FDE" w:rsidRPr="00ED77F0" w:rsidRDefault="006C5FDE" w:rsidP="00ED77F0">
      <w:pPr>
        <w:ind w:left="708"/>
        <w:rPr>
          <w:sz w:val="24"/>
          <w:szCs w:val="24"/>
        </w:rPr>
      </w:pPr>
      <w:r w:rsidRPr="00ED77F0">
        <w:rPr>
          <w:sz w:val="24"/>
          <w:szCs w:val="24"/>
        </w:rPr>
        <w:t>I arbeid med å nå målene jobber vi med at de ansatte skal være tilstedeværende og imøtekommende. Vi skal og være med i lek på gulvet sammen med barna, der vi kan veilede i leken og skape gode møter mellom barna. Gjennom å være sammen med barna på gulvet i lek vil vi kunne gi en felles erfaring og synliggjøre verdien av felleskap.</w:t>
      </w:r>
    </w:p>
    <w:p w14:paraId="75BD8436" w14:textId="20249C06" w:rsidR="00B34879" w:rsidRPr="009D1DFE" w:rsidRDefault="00135551" w:rsidP="00B34879">
      <w:pPr>
        <w:pStyle w:val="Listeavsnitt"/>
        <w:numPr>
          <w:ilvl w:val="0"/>
          <w:numId w:val="1"/>
        </w:numPr>
        <w:rPr>
          <w:b/>
          <w:bCs/>
          <w:sz w:val="28"/>
          <w:szCs w:val="28"/>
        </w:rPr>
      </w:pPr>
      <w:r w:rsidRPr="009D1DFE">
        <w:rPr>
          <w:b/>
          <w:bCs/>
          <w:sz w:val="28"/>
          <w:szCs w:val="28"/>
        </w:rPr>
        <w:t>Evaluering av september</w:t>
      </w:r>
    </w:p>
    <w:p w14:paraId="2085585B" w14:textId="7CEE10E2" w:rsidR="00B34879" w:rsidRDefault="00B34879" w:rsidP="00B34879">
      <w:pPr>
        <w:pStyle w:val="Listeavsnitt"/>
        <w:rPr>
          <w:sz w:val="24"/>
          <w:szCs w:val="24"/>
        </w:rPr>
      </w:pPr>
      <w:r>
        <w:rPr>
          <w:sz w:val="24"/>
          <w:szCs w:val="24"/>
        </w:rPr>
        <w:t xml:space="preserve">Barna ser ut til å ha funnet sin plass i barnehagen, og har bygget en trygghet </w:t>
      </w:r>
      <w:r w:rsidR="0027219D">
        <w:rPr>
          <w:sz w:val="24"/>
          <w:szCs w:val="24"/>
        </w:rPr>
        <w:t>til</w:t>
      </w:r>
      <w:r>
        <w:rPr>
          <w:sz w:val="24"/>
          <w:szCs w:val="24"/>
        </w:rPr>
        <w:t xml:space="preserve"> oss voksne. Dette ser vi når barna kommer løpende inn på avdelingen om morgningen og at de smiler og ler i relasjon med andre barn og voksne. De viser mer følelser og opptrer mer selvstendig.</w:t>
      </w:r>
    </w:p>
    <w:p w14:paraId="671D1562" w14:textId="27BE0D96" w:rsidR="00D14127" w:rsidRPr="00B34879" w:rsidRDefault="004C1F24" w:rsidP="00B34879">
      <w:pPr>
        <w:pStyle w:val="Listeavsnit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7FFBAD69" wp14:editId="584FF1FC">
            <wp:simplePos x="0" y="0"/>
            <wp:positionH relativeFrom="column">
              <wp:posOffset>4566285</wp:posOffset>
            </wp:positionH>
            <wp:positionV relativeFrom="paragraph">
              <wp:posOffset>10795</wp:posOffset>
            </wp:positionV>
            <wp:extent cx="1017905" cy="923925"/>
            <wp:effectExtent l="0" t="0" r="0" b="9525"/>
            <wp:wrapSquare wrapText="bothSides"/>
            <wp:docPr id="1310334055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B5B0F5" w14:textId="3F89E25E" w:rsidR="00135551" w:rsidRDefault="00135551" w:rsidP="00135551">
      <w:pPr>
        <w:pStyle w:val="Listeavsnitt"/>
        <w:rPr>
          <w:sz w:val="24"/>
          <w:szCs w:val="24"/>
        </w:rPr>
      </w:pPr>
      <w:r w:rsidRPr="00B34879">
        <w:rPr>
          <w:sz w:val="24"/>
          <w:szCs w:val="24"/>
        </w:rPr>
        <w:t xml:space="preserve">I september har vi jobbet med å etablere vennegrupper. En vennegruppe er når vi har delt inn barnegruppen inn i mindre grupper på 3-4 barn. Gjennom å bruke vennegruppene kan vi se at flere barn har funnet venner på avdelingen. </w:t>
      </w:r>
    </w:p>
    <w:p w14:paraId="27461AA2" w14:textId="5198156D" w:rsidR="00D14127" w:rsidRDefault="00D14127" w:rsidP="00135551">
      <w:pPr>
        <w:pStyle w:val="Listeavsnitt"/>
        <w:rPr>
          <w:sz w:val="24"/>
          <w:szCs w:val="24"/>
        </w:rPr>
      </w:pPr>
    </w:p>
    <w:p w14:paraId="341795DA" w14:textId="77777777" w:rsidR="00B14B1C" w:rsidRDefault="00B34879" w:rsidP="00135551">
      <w:pPr>
        <w:pStyle w:val="Listeavsnitt"/>
        <w:rPr>
          <w:sz w:val="24"/>
          <w:szCs w:val="24"/>
        </w:rPr>
      </w:pPr>
      <w:r>
        <w:rPr>
          <w:sz w:val="24"/>
          <w:szCs w:val="24"/>
        </w:rPr>
        <w:t xml:space="preserve">I </w:t>
      </w:r>
      <w:r w:rsidR="00ED77F0">
        <w:rPr>
          <w:sz w:val="24"/>
          <w:szCs w:val="24"/>
        </w:rPr>
        <w:t>uke 38 hadde vi brannverns uke,</w:t>
      </w:r>
      <w:r>
        <w:rPr>
          <w:sz w:val="24"/>
          <w:szCs w:val="24"/>
        </w:rPr>
        <w:t xml:space="preserve"> h</w:t>
      </w:r>
      <w:r w:rsidR="00ED77F0">
        <w:rPr>
          <w:sz w:val="24"/>
          <w:szCs w:val="24"/>
        </w:rPr>
        <w:t xml:space="preserve">vor vi hadde </w:t>
      </w:r>
      <w:r>
        <w:rPr>
          <w:sz w:val="24"/>
          <w:szCs w:val="24"/>
        </w:rPr>
        <w:t xml:space="preserve">stort </w:t>
      </w:r>
      <w:proofErr w:type="gramStart"/>
      <w:r>
        <w:rPr>
          <w:sz w:val="24"/>
          <w:szCs w:val="24"/>
        </w:rPr>
        <w:t>fokus</w:t>
      </w:r>
      <w:proofErr w:type="gramEnd"/>
      <w:r>
        <w:rPr>
          <w:sz w:val="24"/>
          <w:szCs w:val="24"/>
        </w:rPr>
        <w:t xml:space="preserve"> på at barna skulle bli kjent med nødnummer 110</w:t>
      </w:r>
      <w:r w:rsidR="009D1DFE">
        <w:rPr>
          <w:sz w:val="24"/>
          <w:szCs w:val="24"/>
        </w:rPr>
        <w:t xml:space="preserve"> og</w:t>
      </w:r>
      <w:r>
        <w:rPr>
          <w:sz w:val="24"/>
          <w:szCs w:val="24"/>
        </w:rPr>
        <w:t xml:space="preserve"> </w:t>
      </w:r>
      <w:r w:rsidR="0027219D">
        <w:rPr>
          <w:sz w:val="24"/>
          <w:szCs w:val="24"/>
        </w:rPr>
        <w:t xml:space="preserve">at </w:t>
      </w:r>
      <w:r w:rsidR="009D1DFE">
        <w:rPr>
          <w:sz w:val="24"/>
          <w:szCs w:val="24"/>
        </w:rPr>
        <w:t xml:space="preserve">brannvesen slukker brann. Vi snakket om røyk/brannvarsel pga. vi skulle ha en brannøvelse. Denne øvelsen </w:t>
      </w:r>
      <w:r w:rsidR="0027219D">
        <w:rPr>
          <w:sz w:val="24"/>
          <w:szCs w:val="24"/>
        </w:rPr>
        <w:t xml:space="preserve">opplevde vi </w:t>
      </w:r>
      <w:r w:rsidR="009D1DFE">
        <w:rPr>
          <w:sz w:val="24"/>
          <w:szCs w:val="24"/>
        </w:rPr>
        <w:t>gikk bra</w:t>
      </w:r>
      <w:r w:rsidR="0027219D">
        <w:rPr>
          <w:sz w:val="24"/>
          <w:szCs w:val="24"/>
        </w:rPr>
        <w:t>. Vi hadde forberedt barna godt på forhånd.  Dette tenker vi gjorde at barna ikke ble så redd.</w:t>
      </w:r>
      <w:r w:rsidR="009D1DFE">
        <w:rPr>
          <w:sz w:val="24"/>
          <w:szCs w:val="24"/>
        </w:rPr>
        <w:t xml:space="preserve"> </w:t>
      </w:r>
    </w:p>
    <w:p w14:paraId="330C04C9" w14:textId="77777777" w:rsidR="00B14B1C" w:rsidRDefault="00B14B1C" w:rsidP="00135551">
      <w:pPr>
        <w:pStyle w:val="Listeavsnitt"/>
        <w:rPr>
          <w:sz w:val="24"/>
          <w:szCs w:val="24"/>
        </w:rPr>
      </w:pPr>
    </w:p>
    <w:p w14:paraId="46904D0A" w14:textId="77777777" w:rsidR="00B14B1C" w:rsidRDefault="00B14B1C" w:rsidP="00135551">
      <w:pPr>
        <w:pStyle w:val="Listeavsnitt"/>
        <w:rPr>
          <w:sz w:val="24"/>
          <w:szCs w:val="24"/>
        </w:rPr>
      </w:pPr>
    </w:p>
    <w:p w14:paraId="72468DEC" w14:textId="77777777" w:rsidR="00B14B1C" w:rsidRDefault="00B14B1C" w:rsidP="00135551">
      <w:pPr>
        <w:pStyle w:val="Listeavsnitt"/>
        <w:rPr>
          <w:sz w:val="24"/>
          <w:szCs w:val="24"/>
        </w:rPr>
      </w:pPr>
    </w:p>
    <w:p w14:paraId="2950E67E" w14:textId="77777777" w:rsidR="00B14B1C" w:rsidRDefault="00B14B1C" w:rsidP="00135551">
      <w:pPr>
        <w:pStyle w:val="Listeavsnitt"/>
        <w:rPr>
          <w:sz w:val="24"/>
          <w:szCs w:val="24"/>
        </w:rPr>
      </w:pPr>
    </w:p>
    <w:p w14:paraId="6C30A6B3" w14:textId="77777777" w:rsidR="00B14B1C" w:rsidRDefault="00B14B1C" w:rsidP="00135551">
      <w:pPr>
        <w:pStyle w:val="Listeavsnitt"/>
        <w:rPr>
          <w:sz w:val="24"/>
          <w:szCs w:val="24"/>
        </w:rPr>
      </w:pPr>
    </w:p>
    <w:p w14:paraId="18DC0364" w14:textId="77777777" w:rsidR="00B14B1C" w:rsidRDefault="00B14B1C" w:rsidP="00135551">
      <w:pPr>
        <w:pStyle w:val="Listeavsnitt"/>
        <w:rPr>
          <w:sz w:val="24"/>
          <w:szCs w:val="24"/>
        </w:rPr>
      </w:pPr>
    </w:p>
    <w:p w14:paraId="445F8E03" w14:textId="77777777" w:rsidR="00B14B1C" w:rsidRDefault="00B14B1C" w:rsidP="00135551">
      <w:pPr>
        <w:pStyle w:val="Listeavsnitt"/>
        <w:rPr>
          <w:sz w:val="24"/>
          <w:szCs w:val="24"/>
        </w:rPr>
      </w:pPr>
    </w:p>
    <w:p w14:paraId="137789AA" w14:textId="77777777" w:rsidR="00B14B1C" w:rsidRDefault="00B14B1C" w:rsidP="00135551">
      <w:pPr>
        <w:pStyle w:val="Listeavsnitt"/>
        <w:rPr>
          <w:sz w:val="24"/>
          <w:szCs w:val="24"/>
        </w:rPr>
      </w:pPr>
    </w:p>
    <w:p w14:paraId="63D54BA1" w14:textId="77777777" w:rsidR="00B14B1C" w:rsidRDefault="00B14B1C" w:rsidP="00135551">
      <w:pPr>
        <w:pStyle w:val="Listeavsnitt"/>
        <w:rPr>
          <w:sz w:val="24"/>
          <w:szCs w:val="24"/>
        </w:rPr>
      </w:pPr>
    </w:p>
    <w:p w14:paraId="47553C57" w14:textId="77777777" w:rsidR="00B14B1C" w:rsidRDefault="00B14B1C" w:rsidP="00135551">
      <w:pPr>
        <w:pStyle w:val="Listeavsnitt"/>
        <w:rPr>
          <w:sz w:val="24"/>
          <w:szCs w:val="24"/>
        </w:rPr>
      </w:pPr>
    </w:p>
    <w:p w14:paraId="4D81A2F1" w14:textId="08C34C5D" w:rsidR="00B34879" w:rsidRDefault="0027219D" w:rsidP="00135551">
      <w:pPr>
        <w:pStyle w:val="Listeavsnitt"/>
        <w:rPr>
          <w:sz w:val="24"/>
          <w:szCs w:val="24"/>
        </w:rPr>
      </w:pPr>
      <w:r>
        <w:rPr>
          <w:sz w:val="24"/>
          <w:szCs w:val="24"/>
        </w:rPr>
        <w:br/>
      </w:r>
    </w:p>
    <w:p w14:paraId="1BE135B2" w14:textId="4315F3A8" w:rsidR="00B34879" w:rsidRDefault="00C76A93" w:rsidP="006E150B">
      <w:pPr>
        <w:pStyle w:val="Listeavsnitt"/>
        <w:numPr>
          <w:ilvl w:val="0"/>
          <w:numId w:val="1"/>
        </w:numPr>
        <w:rPr>
          <w:b/>
          <w:bCs/>
          <w:sz w:val="28"/>
          <w:szCs w:val="28"/>
        </w:rPr>
      </w:pPr>
      <w:r w:rsidRPr="00C76A93">
        <w:rPr>
          <w:b/>
          <w:bCs/>
          <w:sz w:val="28"/>
          <w:szCs w:val="28"/>
        </w:rPr>
        <w:t>Temaarbeidet videre</w:t>
      </w:r>
    </w:p>
    <w:p w14:paraId="6AD54781" w14:textId="5FF426E1" w:rsidR="00C76A93" w:rsidRDefault="00D433EE" w:rsidP="00C76A93">
      <w:pPr>
        <w:pStyle w:val="Listeavsnitt"/>
        <w:rPr>
          <w:sz w:val="24"/>
          <w:szCs w:val="24"/>
        </w:rPr>
      </w:pPr>
      <w:r>
        <w:rPr>
          <w:sz w:val="24"/>
          <w:szCs w:val="24"/>
        </w:rPr>
        <w:t>Vi fortsetter temaarbeidet vennskap og fellesskap</w:t>
      </w:r>
      <w:r w:rsidR="00760A2D">
        <w:rPr>
          <w:sz w:val="24"/>
          <w:szCs w:val="24"/>
        </w:rPr>
        <w:t xml:space="preserve">. </w:t>
      </w:r>
      <w:r w:rsidR="00446680">
        <w:rPr>
          <w:sz w:val="24"/>
          <w:szCs w:val="24"/>
        </w:rPr>
        <w:t xml:space="preserve">Vi bruker </w:t>
      </w:r>
      <w:r w:rsidR="00C96CB2">
        <w:rPr>
          <w:sz w:val="24"/>
          <w:szCs w:val="24"/>
        </w:rPr>
        <w:t>venneb</w:t>
      </w:r>
      <w:r w:rsidR="00446680">
        <w:rPr>
          <w:sz w:val="24"/>
          <w:szCs w:val="24"/>
        </w:rPr>
        <w:t>ø</w:t>
      </w:r>
      <w:r w:rsidR="00C96CB2">
        <w:rPr>
          <w:sz w:val="24"/>
          <w:szCs w:val="24"/>
        </w:rPr>
        <w:t>ken</w:t>
      </w:r>
      <w:r w:rsidR="00446680">
        <w:rPr>
          <w:sz w:val="24"/>
          <w:szCs w:val="24"/>
        </w:rPr>
        <w:t>e med pin</w:t>
      </w:r>
      <w:r w:rsidR="009220BA">
        <w:rPr>
          <w:sz w:val="24"/>
          <w:szCs w:val="24"/>
        </w:rPr>
        <w:t>n</w:t>
      </w:r>
      <w:r w:rsidR="00446680">
        <w:rPr>
          <w:sz w:val="24"/>
          <w:szCs w:val="24"/>
        </w:rPr>
        <w:t>svin og kanin som gjengangsfigurer.  Vi har jobbet med</w:t>
      </w:r>
      <w:r w:rsidR="00C96CB2">
        <w:rPr>
          <w:sz w:val="24"/>
          <w:szCs w:val="24"/>
        </w:rPr>
        <w:t xml:space="preserve"> «si stopp»</w:t>
      </w:r>
      <w:r w:rsidR="00446680">
        <w:rPr>
          <w:sz w:val="24"/>
          <w:szCs w:val="24"/>
        </w:rPr>
        <w:t>.  Videre vil vi jobber med boken</w:t>
      </w:r>
      <w:r w:rsidR="00C96CB2">
        <w:rPr>
          <w:sz w:val="24"/>
          <w:szCs w:val="24"/>
        </w:rPr>
        <w:t xml:space="preserve"> </w:t>
      </w:r>
      <w:r w:rsidR="00446680">
        <w:rPr>
          <w:sz w:val="24"/>
          <w:szCs w:val="24"/>
        </w:rPr>
        <w:t>å</w:t>
      </w:r>
      <w:r w:rsidR="00C96CB2">
        <w:rPr>
          <w:sz w:val="24"/>
          <w:szCs w:val="24"/>
        </w:rPr>
        <w:t xml:space="preserve"> </w:t>
      </w:r>
      <w:r w:rsidR="00760A2D">
        <w:rPr>
          <w:sz w:val="24"/>
          <w:szCs w:val="24"/>
        </w:rPr>
        <w:t>«vise følelser»</w:t>
      </w:r>
      <w:r w:rsidR="00446680">
        <w:rPr>
          <w:sz w:val="24"/>
          <w:szCs w:val="24"/>
        </w:rPr>
        <w:t xml:space="preserve">.  Men vi fortsatt har litt repetisjon av </w:t>
      </w:r>
      <w:r w:rsidR="00C2044F">
        <w:rPr>
          <w:sz w:val="24"/>
          <w:szCs w:val="24"/>
        </w:rPr>
        <w:t xml:space="preserve">den første boken, i både samlinger og i lesestunder. </w:t>
      </w:r>
      <w:r w:rsidR="00446680">
        <w:rPr>
          <w:sz w:val="24"/>
          <w:szCs w:val="24"/>
        </w:rPr>
        <w:br/>
      </w:r>
    </w:p>
    <w:p w14:paraId="139C3ACE" w14:textId="670486FB" w:rsidR="00BC24AB" w:rsidRDefault="00F4251F" w:rsidP="00C76A93">
      <w:pPr>
        <w:pStyle w:val="Listeavsnitt"/>
        <w:rPr>
          <w:sz w:val="24"/>
          <w:szCs w:val="24"/>
        </w:rPr>
      </w:pPr>
      <w:r>
        <w:rPr>
          <w:sz w:val="24"/>
          <w:szCs w:val="24"/>
        </w:rPr>
        <w:t>«</w:t>
      </w:r>
      <w:r w:rsidR="005720F9">
        <w:rPr>
          <w:sz w:val="24"/>
          <w:szCs w:val="24"/>
        </w:rPr>
        <w:t>S</w:t>
      </w:r>
      <w:r w:rsidRPr="00F4251F">
        <w:rPr>
          <w:sz w:val="24"/>
          <w:szCs w:val="24"/>
        </w:rPr>
        <w:t>tøtte barna i å ta andres perspektiv, se en sak fra flere synsvinkler og reflektere over egne og andres følelser, opplevelser og meninger</w:t>
      </w:r>
      <w:r>
        <w:rPr>
          <w:sz w:val="24"/>
          <w:szCs w:val="24"/>
        </w:rPr>
        <w:t>» (</w:t>
      </w:r>
      <w:r w:rsidR="00BF32DB">
        <w:rPr>
          <w:sz w:val="24"/>
          <w:szCs w:val="24"/>
        </w:rPr>
        <w:t xml:space="preserve">Kunnskapsdepartementet, </w:t>
      </w:r>
      <w:r w:rsidR="005720F9">
        <w:rPr>
          <w:sz w:val="24"/>
          <w:szCs w:val="24"/>
        </w:rPr>
        <w:t>s. 23).</w:t>
      </w:r>
    </w:p>
    <w:p w14:paraId="6EA2183F" w14:textId="77777777" w:rsidR="00B14B1C" w:rsidRDefault="00B14B1C" w:rsidP="00C76A93">
      <w:pPr>
        <w:pStyle w:val="Listeavsnitt"/>
        <w:rPr>
          <w:sz w:val="24"/>
          <w:szCs w:val="24"/>
        </w:rPr>
      </w:pPr>
    </w:p>
    <w:p w14:paraId="1C514136" w14:textId="6A798FB1" w:rsidR="00B16B4C" w:rsidRDefault="00F33A69" w:rsidP="00B16B4C">
      <w:pPr>
        <w:pStyle w:val="Listeavsnitt"/>
        <w:rPr>
          <w:sz w:val="24"/>
          <w:szCs w:val="24"/>
        </w:rPr>
      </w:pPr>
      <w:r>
        <w:rPr>
          <w:sz w:val="24"/>
          <w:szCs w:val="24"/>
        </w:rPr>
        <w:t xml:space="preserve">I oktober </w:t>
      </w:r>
      <w:r w:rsidR="00583DB9">
        <w:rPr>
          <w:sz w:val="24"/>
          <w:szCs w:val="24"/>
        </w:rPr>
        <w:t>starter</w:t>
      </w:r>
      <w:r>
        <w:rPr>
          <w:sz w:val="24"/>
          <w:szCs w:val="24"/>
        </w:rPr>
        <w:t xml:space="preserve"> vi</w:t>
      </w:r>
      <w:r w:rsidR="00583DB9">
        <w:rPr>
          <w:sz w:val="24"/>
          <w:szCs w:val="24"/>
        </w:rPr>
        <w:t xml:space="preserve"> med aldersinndelte grupper sammen med Rødkløver</w:t>
      </w:r>
      <w:r>
        <w:rPr>
          <w:sz w:val="24"/>
          <w:szCs w:val="24"/>
        </w:rPr>
        <w:t xml:space="preserve">, der </w:t>
      </w:r>
      <w:r w:rsidR="00621FB0">
        <w:rPr>
          <w:sz w:val="24"/>
          <w:szCs w:val="24"/>
        </w:rPr>
        <w:t>barna skal få kunne bygge relasjoner med andre barn og voksne</w:t>
      </w:r>
      <w:r w:rsidR="009F4C63">
        <w:rPr>
          <w:sz w:val="24"/>
          <w:szCs w:val="24"/>
        </w:rPr>
        <w:t>, sammen med trygge og kjente voksne fra Hvitveis</w:t>
      </w:r>
      <w:r w:rsidR="00621FB0">
        <w:rPr>
          <w:sz w:val="24"/>
          <w:szCs w:val="24"/>
        </w:rPr>
        <w:t xml:space="preserve">. </w:t>
      </w:r>
      <w:r w:rsidR="00B16B4C">
        <w:rPr>
          <w:sz w:val="24"/>
          <w:szCs w:val="24"/>
        </w:rPr>
        <w:t xml:space="preserve">Barna skal få </w:t>
      </w:r>
      <w:r w:rsidR="00D83EB1">
        <w:rPr>
          <w:sz w:val="24"/>
          <w:szCs w:val="24"/>
        </w:rPr>
        <w:t>være med</w:t>
      </w:r>
      <w:r w:rsidR="00B16B4C">
        <w:rPr>
          <w:sz w:val="24"/>
          <w:szCs w:val="24"/>
        </w:rPr>
        <w:t xml:space="preserve"> andre barn på sin alder og de voksne fra Rødkløver. Vi vil bruke disse gruppene når vi skal på teater i starten av oktober. </w:t>
      </w:r>
    </w:p>
    <w:p w14:paraId="07B4CEE6" w14:textId="743F8576" w:rsidR="005720F9" w:rsidRPr="00C76A93" w:rsidRDefault="005720F9" w:rsidP="00C76A93">
      <w:pPr>
        <w:pStyle w:val="Listeavsnitt"/>
        <w:rPr>
          <w:sz w:val="24"/>
          <w:szCs w:val="24"/>
        </w:rPr>
      </w:pPr>
    </w:p>
    <w:p w14:paraId="47D354B9" w14:textId="78E416E8" w:rsidR="00C76A93" w:rsidRDefault="00C76A93" w:rsidP="006E150B">
      <w:pPr>
        <w:pStyle w:val="Listeavsnitt"/>
        <w:numPr>
          <w:ilvl w:val="0"/>
          <w:numId w:val="1"/>
        </w:numPr>
        <w:rPr>
          <w:b/>
          <w:bCs/>
          <w:sz w:val="28"/>
          <w:szCs w:val="28"/>
        </w:rPr>
      </w:pPr>
      <w:r w:rsidRPr="00C76A93">
        <w:rPr>
          <w:b/>
          <w:bCs/>
          <w:sz w:val="28"/>
          <w:szCs w:val="28"/>
        </w:rPr>
        <w:t>Info</w:t>
      </w:r>
    </w:p>
    <w:p w14:paraId="384B25ED" w14:textId="4515E097" w:rsidR="00B9572D" w:rsidRDefault="00673180" w:rsidP="00673180">
      <w:pPr>
        <w:pStyle w:val="Listeavsnitt"/>
        <w:rPr>
          <w:sz w:val="24"/>
          <w:szCs w:val="24"/>
        </w:rPr>
      </w:pPr>
      <w:r>
        <w:rPr>
          <w:sz w:val="24"/>
          <w:szCs w:val="24"/>
        </w:rPr>
        <w:t xml:space="preserve">Vi vil informere om at vi skal på teater 06.10 og 09.10, på disse dagene vil hviletiden bli forsinket til de som er på teater. </w:t>
      </w:r>
    </w:p>
    <w:p w14:paraId="70C50BA9" w14:textId="49A74943" w:rsidR="00B9572D" w:rsidRPr="00B9572D" w:rsidRDefault="00673180" w:rsidP="00D873EE">
      <w:pPr>
        <w:pStyle w:val="Listeavsnitt"/>
        <w:rPr>
          <w:sz w:val="24"/>
          <w:szCs w:val="24"/>
        </w:rPr>
      </w:pPr>
      <w:r>
        <w:rPr>
          <w:sz w:val="24"/>
          <w:szCs w:val="24"/>
        </w:rPr>
        <w:t xml:space="preserve">Vi har også FN dagen nå i oktober og her ønsker vi å feire mangfoldet og vil derfor henge opp flagg og litt informasjon om landene som barna og deres foreldre representerer inne på Hvitveis. </w:t>
      </w:r>
    </w:p>
    <w:p w14:paraId="37688F93" w14:textId="776100C2" w:rsidR="0066691F" w:rsidRDefault="00B060CD" w:rsidP="00673180">
      <w:pPr>
        <w:pStyle w:val="Listeavsnitt"/>
        <w:rPr>
          <w:sz w:val="24"/>
          <w:szCs w:val="24"/>
        </w:rPr>
      </w:pPr>
      <w:r>
        <w:rPr>
          <w:sz w:val="24"/>
          <w:szCs w:val="24"/>
        </w:rPr>
        <w:t>Månedsplan er i utgangspunktet slik dagene blir organisert. Dersom endringer oppstår er dette av hensyn til barnas beste, været</w:t>
      </w:r>
      <w:r w:rsidR="006F3D12">
        <w:rPr>
          <w:sz w:val="24"/>
          <w:szCs w:val="24"/>
        </w:rPr>
        <w:t xml:space="preserve"> i løpet av uken og sikkerhet. </w:t>
      </w:r>
    </w:p>
    <w:p w14:paraId="162264BA" w14:textId="19D60174" w:rsidR="00673180" w:rsidRDefault="00673180" w:rsidP="00673180">
      <w:pPr>
        <w:pStyle w:val="Listeavsnitt"/>
        <w:rPr>
          <w:sz w:val="24"/>
          <w:szCs w:val="24"/>
        </w:rPr>
      </w:pPr>
      <w:r>
        <w:rPr>
          <w:sz w:val="24"/>
          <w:szCs w:val="24"/>
        </w:rPr>
        <w:t xml:space="preserve">Vi vil også minne om klippe neglene til barna. </w:t>
      </w:r>
    </w:p>
    <w:p w14:paraId="407EDFA1" w14:textId="77777777" w:rsidR="00673180" w:rsidRDefault="00673180" w:rsidP="00673180">
      <w:pPr>
        <w:pStyle w:val="Listeavsnitt"/>
        <w:rPr>
          <w:sz w:val="24"/>
          <w:szCs w:val="24"/>
        </w:rPr>
      </w:pPr>
    </w:p>
    <w:p w14:paraId="5E55F5D5" w14:textId="77777777" w:rsidR="00673180" w:rsidRDefault="00673180" w:rsidP="00673180">
      <w:pPr>
        <w:pStyle w:val="Listeavsnitt"/>
        <w:rPr>
          <w:sz w:val="24"/>
          <w:szCs w:val="24"/>
        </w:rPr>
      </w:pPr>
    </w:p>
    <w:p w14:paraId="22C4DE1F" w14:textId="6997C6F9" w:rsidR="00673180" w:rsidRDefault="00673180" w:rsidP="00673180">
      <w:pPr>
        <w:pStyle w:val="Listeavsnitt"/>
        <w:rPr>
          <w:sz w:val="24"/>
          <w:szCs w:val="24"/>
        </w:rPr>
      </w:pPr>
      <w:r>
        <w:rPr>
          <w:sz w:val="24"/>
          <w:szCs w:val="24"/>
        </w:rPr>
        <w:t xml:space="preserve">Med Vennlig Hilsen </w:t>
      </w:r>
    </w:p>
    <w:p w14:paraId="758A1AC2" w14:textId="7EB93DFB" w:rsidR="00673180" w:rsidRPr="002E72BB" w:rsidRDefault="00B823A3" w:rsidP="00673180">
      <w:pPr>
        <w:pStyle w:val="Listeavsnit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E3179F7" wp14:editId="5DF3297C">
            <wp:simplePos x="0" y="0"/>
            <wp:positionH relativeFrom="column">
              <wp:posOffset>986155</wp:posOffset>
            </wp:positionH>
            <wp:positionV relativeFrom="paragraph">
              <wp:posOffset>12700</wp:posOffset>
            </wp:positionV>
            <wp:extent cx="1739392" cy="1056922"/>
            <wp:effectExtent l="0" t="0" r="0" b="0"/>
            <wp:wrapNone/>
            <wp:docPr id="950632625" name="Bilde 1" descr="Et bilde som inneholder blomster, plante, blomsterblad, anemone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0632625" name="Bilde 1" descr="Et bilde som inneholder blomster, plante, blomsterblad, anemone&#10;&#10;Automatisk generert beskrivels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9392" cy="10569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3180">
        <w:rPr>
          <w:sz w:val="24"/>
          <w:szCs w:val="24"/>
        </w:rPr>
        <w:t>Hvitveis</w:t>
      </w:r>
    </w:p>
    <w:p w14:paraId="1898036F" w14:textId="77777777" w:rsidR="00673180" w:rsidRPr="00C76A93" w:rsidRDefault="00673180" w:rsidP="00673180">
      <w:pPr>
        <w:pStyle w:val="Listeavsnitt"/>
        <w:rPr>
          <w:b/>
          <w:bCs/>
          <w:sz w:val="28"/>
          <w:szCs w:val="28"/>
        </w:rPr>
      </w:pPr>
    </w:p>
    <w:p w14:paraId="04FF3C39" w14:textId="77777777" w:rsidR="00135551" w:rsidRDefault="00135551"/>
    <w:sectPr w:rsidR="00135551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5B5849" w14:textId="77777777" w:rsidR="00B02095" w:rsidRDefault="00B02095" w:rsidP="00B14B1C">
      <w:pPr>
        <w:spacing w:after="0" w:line="240" w:lineRule="auto"/>
      </w:pPr>
      <w:r>
        <w:separator/>
      </w:r>
    </w:p>
  </w:endnote>
  <w:endnote w:type="continuationSeparator" w:id="0">
    <w:p w14:paraId="0B4BF90D" w14:textId="77777777" w:rsidR="00B02095" w:rsidRDefault="00B02095" w:rsidP="00B14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43177" w14:textId="77777777" w:rsidR="00B02095" w:rsidRDefault="00B02095" w:rsidP="00B14B1C">
      <w:pPr>
        <w:spacing w:after="0" w:line="240" w:lineRule="auto"/>
      </w:pPr>
      <w:r>
        <w:separator/>
      </w:r>
    </w:p>
  </w:footnote>
  <w:footnote w:type="continuationSeparator" w:id="0">
    <w:p w14:paraId="610FF8D1" w14:textId="77777777" w:rsidR="00B02095" w:rsidRDefault="00B02095" w:rsidP="00B14B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514EB" w14:textId="0500378B" w:rsidR="00B14B1C" w:rsidRPr="00FB67A4" w:rsidRDefault="00B14B1C" w:rsidP="00FB67A4">
    <w:pPr>
      <w:pStyle w:val="Topptekst"/>
      <w:jc w:val="center"/>
      <w:rPr>
        <w:sz w:val="56"/>
        <w:szCs w:val="56"/>
      </w:rPr>
    </w:pPr>
    <w:r w:rsidRPr="00FB67A4">
      <w:rPr>
        <w:sz w:val="56"/>
        <w:szCs w:val="56"/>
      </w:rPr>
      <w:t>Månedsbrev</w:t>
    </w:r>
    <w:r w:rsidR="00FB67A4" w:rsidRPr="00FB67A4">
      <w:rPr>
        <w:sz w:val="56"/>
        <w:szCs w:val="56"/>
      </w:rPr>
      <w:t xml:space="preserve"> for oktober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347CA8"/>
    <w:multiLevelType w:val="hybridMultilevel"/>
    <w:tmpl w:val="A562395E"/>
    <w:lvl w:ilvl="0" w:tplc="1D64E8C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82F21A7"/>
    <w:multiLevelType w:val="hybridMultilevel"/>
    <w:tmpl w:val="E5F45E9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3605969">
    <w:abstractNumId w:val="1"/>
  </w:num>
  <w:num w:numId="2" w16cid:durableId="20126375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551"/>
    <w:rsid w:val="00032D38"/>
    <w:rsid w:val="00135551"/>
    <w:rsid w:val="0027219D"/>
    <w:rsid w:val="00405031"/>
    <w:rsid w:val="00446680"/>
    <w:rsid w:val="004C1F24"/>
    <w:rsid w:val="005720F9"/>
    <w:rsid w:val="00583DB9"/>
    <w:rsid w:val="00621FB0"/>
    <w:rsid w:val="0066691F"/>
    <w:rsid w:val="00673180"/>
    <w:rsid w:val="006C5FDE"/>
    <w:rsid w:val="006E150B"/>
    <w:rsid w:val="006F3D12"/>
    <w:rsid w:val="00755CA3"/>
    <w:rsid w:val="00760A2D"/>
    <w:rsid w:val="008A03BE"/>
    <w:rsid w:val="008C37D4"/>
    <w:rsid w:val="009220BA"/>
    <w:rsid w:val="00972CE0"/>
    <w:rsid w:val="009B0106"/>
    <w:rsid w:val="009D1DFE"/>
    <w:rsid w:val="009D24BC"/>
    <w:rsid w:val="009F4C63"/>
    <w:rsid w:val="00AE7A16"/>
    <w:rsid w:val="00B02095"/>
    <w:rsid w:val="00B060CD"/>
    <w:rsid w:val="00B14B1C"/>
    <w:rsid w:val="00B16B4C"/>
    <w:rsid w:val="00B34879"/>
    <w:rsid w:val="00B823A3"/>
    <w:rsid w:val="00B9572D"/>
    <w:rsid w:val="00BC24AB"/>
    <w:rsid w:val="00BF32DB"/>
    <w:rsid w:val="00C2044F"/>
    <w:rsid w:val="00C44E99"/>
    <w:rsid w:val="00C76A93"/>
    <w:rsid w:val="00C96CB2"/>
    <w:rsid w:val="00D14127"/>
    <w:rsid w:val="00D3545C"/>
    <w:rsid w:val="00D433EE"/>
    <w:rsid w:val="00D83EB1"/>
    <w:rsid w:val="00D873EE"/>
    <w:rsid w:val="00E33A13"/>
    <w:rsid w:val="00ED77F0"/>
    <w:rsid w:val="00F33A69"/>
    <w:rsid w:val="00F4251F"/>
    <w:rsid w:val="00F94AFD"/>
    <w:rsid w:val="00FB6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D8730"/>
  <w15:chartTrackingRefBased/>
  <w15:docId w15:val="{4B1B64A6-F6A2-47F3-97AB-D655EDB3B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135551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B14B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14B1C"/>
  </w:style>
  <w:style w:type="paragraph" w:styleId="Bunntekst">
    <w:name w:val="footer"/>
    <w:basedOn w:val="Normal"/>
    <w:link w:val="BunntekstTegn"/>
    <w:uiPriority w:val="99"/>
    <w:unhideWhenUsed/>
    <w:rsid w:val="00B14B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14B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481</Words>
  <Characters>2553</Characters>
  <Application>Microsoft Office Word</Application>
  <DocSecurity>0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Johansen</dc:creator>
  <cp:keywords/>
  <dc:description/>
  <cp:lastModifiedBy>Susanne Johansen</cp:lastModifiedBy>
  <cp:revision>21</cp:revision>
  <dcterms:created xsi:type="dcterms:W3CDTF">2023-09-29T09:59:00Z</dcterms:created>
  <dcterms:modified xsi:type="dcterms:W3CDTF">2023-09-29T10:37:00Z</dcterms:modified>
</cp:coreProperties>
</file>