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C87485" w14:paraId="08EE15A6" w14:textId="77777777" w:rsidTr="0042608C">
        <w:tc>
          <w:tcPr>
            <w:tcW w:w="2830" w:type="dxa"/>
          </w:tcPr>
          <w:p w14:paraId="4B9B8EC5" w14:textId="5F2EF129" w:rsidR="005970D0" w:rsidRDefault="005970D0" w:rsidP="00421FDF">
            <w:pPr>
              <w:spacing w:line="360" w:lineRule="auto"/>
            </w:pPr>
            <w:r>
              <w:t xml:space="preserve">Evaluering </w:t>
            </w:r>
            <w:r w:rsidR="004C3E28">
              <w:t xml:space="preserve">forrige </w:t>
            </w:r>
            <w:r w:rsidR="0026021B">
              <w:t>måned</w:t>
            </w:r>
            <w:r>
              <w:t>:</w:t>
            </w:r>
          </w:p>
          <w:p w14:paraId="29C0FDCD" w14:textId="59782B25" w:rsidR="005970D0" w:rsidRDefault="005970D0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72649D84" w14:textId="75165974" w:rsidR="004526BC" w:rsidRPr="007A5B7D" w:rsidRDefault="0007388E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August.</w:t>
            </w:r>
          </w:p>
          <w:p w14:paraId="7EE55172" w14:textId="7C29083B" w:rsidR="00726022" w:rsidRPr="007A5B7D" w:rsidRDefault="00E82D3D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ser litt tilbake på måneden fra oppstart av nytt barnehageår 15 august 202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3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F829192" w14:textId="76289D83" w:rsidR="005F0427" w:rsidRDefault="00E82D3D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Denne måneden </w:t>
            </w:r>
            <w:r w:rsidR="000738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har vi tatt imot 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6</w:t>
            </w:r>
            <w:r w:rsidR="000738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«nye» barn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deres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foreldre </w:t>
            </w:r>
            <w:r w:rsidR="000738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gruppen. </w:t>
            </w:r>
            <w:r w:rsidR="005F042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Velkommen til; Ida, Ella, Jakob, Heidi, Rene’ og Renata. VELKOMMEN til BJØRNENE </w:t>
            </w:r>
            <w:r w:rsidR="005F0427" w:rsidRPr="005F042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56A0C0C" w14:textId="77777777" w:rsidR="00FF58A4" w:rsidRDefault="00FF58A4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789595FA" w14:textId="2568BFC7" w:rsidR="00FF58A4" w:rsidRPr="00FE46B3" w:rsidRDefault="00FE46B3" w:rsidP="006712BD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 august har vi jobbet med: </w:t>
            </w:r>
            <w:r w:rsidR="00FF58A4" w:rsidRPr="00FE46B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Tilvenning og Trygghet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.</w:t>
            </w:r>
          </w:p>
          <w:p w14:paraId="41BC0540" w14:textId="7B893AFE" w:rsidR="00FB730E" w:rsidRDefault="00D97DC3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For at barn skal kunne trives, leke, lære og utvikle seg er det viktig at de føler</w:t>
            </w:r>
            <w:r w:rsidR="00FF58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seg </w:t>
            </w:r>
            <w:r w:rsidR="00FF58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trygge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å Bjørnene skal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kjenne trygghet,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gjennom at vi i personalet skal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være tilgjengelige og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til stede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gulvet og i </w:t>
            </w:r>
            <w:r w:rsidR="005127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avdelingens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adskilte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leke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rom</w:t>
            </w:r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Personal skal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gi </w:t>
            </w:r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omsorg og støtte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å delta og utforske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Trygghet handler også om å oppleve forutsigbarhet</w:t>
            </w:r>
            <w:r w:rsidR="005127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en </w:t>
            </w:r>
            <w:proofErr w:type="spellStart"/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Bilde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Dagsplan</w:t>
            </w:r>
            <w:proofErr w:type="spellEnd"/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 tilgjengelig for barna når de kommer inn på avdeling.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er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beviste på 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å ha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faste rutiner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242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dagsrytme som barna etter hvert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nå </w:t>
            </w:r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blir kjent med. Faste rutiner hjelper barna å oppleve forutsigbarhet (trygghet) i </w:t>
            </w:r>
            <w:r w:rsidR="0075511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overgangssituasjoner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f.eks</w:t>
            </w:r>
            <w:proofErr w:type="spellEnd"/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fra utelek til </w:t>
            </w:r>
            <w:proofErr w:type="spellStart"/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innelek</w:t>
            </w:r>
            <w:proofErr w:type="spellEnd"/>
            <w:r w:rsidR="00DF1F5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fra lek til samling, fra samling til måltid. </w:t>
            </w:r>
          </w:p>
          <w:p w14:paraId="7572B671" w14:textId="0EF57C81" w:rsidR="0007388E" w:rsidRPr="007A5B7D" w:rsidRDefault="00FB730E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er beviste på at </w:t>
            </w:r>
            <w:r w:rsidR="005127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samtidig som de nye barna skal bli trygge, er dette også en ny hverdag for de barna som har gått her en stund. Med nye barn </w:t>
            </w:r>
            <w:r w:rsidR="0005044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avdeling </w:t>
            </w:r>
            <w:r w:rsidR="005127F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nye foreldre</w:t>
            </w:r>
            <w:r w:rsidR="0005044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garderoben, å gå fra å være yngst </w:t>
            </w:r>
            <w:proofErr w:type="gramStart"/>
            <w:r w:rsidR="0005044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til…</w:t>
            </w:r>
            <w:proofErr w:type="gramEnd"/>
            <w:r w:rsidR="0005044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… og savnet etter de som har sluttet, har hverdagen blitt ny. Dette er en tilvenningsperiode for oss alle.  </w:t>
            </w:r>
          </w:p>
          <w:p w14:paraId="3761C76C" w14:textId="6D9C339B" w:rsidR="0063674F" w:rsidRPr="007A5B7D" w:rsidRDefault="0005044F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Samlingsstund har vi hver dag. Mål for sam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ling er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 alle skal bli sett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oppleve at de er en del av et </w:t>
            </w:r>
            <w:r w:rsidR="00F36FF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positivt 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felleskap. 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snakker om de som ikke er i barnehagen og hvorfor de ikke er der. 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har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aktiviteter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der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arna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skal få være 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aktive deltagere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ved å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presentere seg selv «mitt </w:t>
            </w:r>
            <w:proofErr w:type="gramStart"/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navn…</w:t>
            </w:r>
            <w:proofErr w:type="gramEnd"/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jeg liker….»,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«min familie er….»,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trekke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konkreter </w:t>
            </w:r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til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sanger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kim`s</w:t>
            </w:r>
            <w:proofErr w:type="spellEnd"/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lek, bevegelsessanger og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danse</w:t>
            </w:r>
            <w:r w:rsidR="0072602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leker</w:t>
            </w:r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rim og regler. </w:t>
            </w:r>
            <w:r w:rsidR="00A05C8E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3674F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04AC14F" w14:textId="7632A4DB" w:rsidR="00E82D3D" w:rsidRPr="007A5B7D" w:rsidRDefault="00FE46B3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Ellers har s</w:t>
            </w:r>
            <w:r w:rsidR="00ED7A50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tore deler av dagene 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august </w:t>
            </w:r>
            <w:r w:rsidR="00602D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tt den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selvvalgt l</w:t>
            </w:r>
            <w:r w:rsidR="00ED7A50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eken i fokus – det</w:t>
            </w:r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te</w:t>
            </w:r>
            <w:r w:rsidR="00ED7A50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er barnas mulighet til å 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bli kjent med avdelingens fysiske rom, hvordan de brukes og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at de </w:t>
            </w:r>
            <w:r w:rsidR="00D97D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spontane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uformelle</w:t>
            </w:r>
            <w:r w:rsidR="00CB1E6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leke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møte</w:t>
            </w:r>
            <w:r w:rsidR="00D97D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8312C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mellom barna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kan skje. </w:t>
            </w:r>
            <w:r w:rsidR="00D97D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D88E318" w14:textId="74A48737" w:rsidR="00711262" w:rsidRPr="007A5B7D" w:rsidRDefault="00711262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0FA99E0" w14:textId="61A468CD" w:rsidR="002F57E2" w:rsidRPr="007A5B7D" w:rsidRDefault="002F57E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7485" w14:paraId="44CC9AAA" w14:textId="77777777" w:rsidTr="0042608C"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540F87C" w14:textId="5EA0E7C9" w:rsidR="008441A0" w:rsidRDefault="005970D0" w:rsidP="008A21C8">
            <w:pPr>
              <w:rPr>
                <w:b/>
                <w:bCs/>
              </w:rPr>
            </w:pPr>
            <w:r w:rsidRPr="000519B3">
              <w:rPr>
                <w:b/>
                <w:bCs/>
                <w:highlight w:val="green"/>
              </w:rPr>
              <w:t xml:space="preserve">Planer for </w:t>
            </w:r>
            <w:r w:rsidR="004C3E28" w:rsidRPr="000519B3">
              <w:rPr>
                <w:b/>
                <w:bCs/>
                <w:highlight w:val="green"/>
              </w:rPr>
              <w:t>nåværende måned</w:t>
            </w:r>
            <w:r w:rsidR="0007388E">
              <w:rPr>
                <w:b/>
                <w:bCs/>
                <w:highlight w:val="green"/>
              </w:rPr>
              <w:t xml:space="preserve"> september</w:t>
            </w:r>
            <w:r w:rsidRPr="000519B3">
              <w:rPr>
                <w:b/>
                <w:bCs/>
                <w:highlight w:val="green"/>
              </w:rPr>
              <w:t>:</w:t>
            </w:r>
          </w:p>
          <w:p w14:paraId="0129E585" w14:textId="1AB82B17" w:rsidR="008441A0" w:rsidRPr="00761B8A" w:rsidRDefault="00761B8A" w:rsidP="008A21C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 xml:space="preserve">Tema: </w:t>
            </w:r>
            <w:r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Tilvenning 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>–</w:t>
            </w:r>
            <w:r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Høst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- Brannvern</w:t>
            </w:r>
          </w:p>
          <w:p w14:paraId="2B98F753" w14:textId="7F225882" w:rsidR="00E33BBE" w:rsidRPr="00761B8A" w:rsidRDefault="008A21C8" w:rsidP="008A21C8">
            <w:pP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 w:rsidRPr="00761B8A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lastRenderedPageBreak/>
              <w:t xml:space="preserve">Hovedmål: </w:t>
            </w:r>
            <w:r w:rsidR="00761B8A"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Alle barna skal oppleve trygghet 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og tilhørighet </w:t>
            </w:r>
            <w:r w:rsidR="00761B8A"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i 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>gruppen.</w:t>
            </w:r>
          </w:p>
          <w:p w14:paraId="306952F2" w14:textId="2934E466" w:rsidR="008A21C8" w:rsidRPr="007F7BD9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DEE1CA" w14:textId="099DA709" w:rsidR="00E33BBE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  <w:r w:rsidRPr="007F7BD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Læringsmål:</w:t>
            </w:r>
            <w:r w:rsidRPr="00761B8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E82D3D"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Bli kjent med kjennetegn 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>for</w:t>
            </w:r>
            <w:r w:rsidR="00E82D3D"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</w:t>
            </w:r>
            <w:r w:rsidR="00334645" w:rsidRPr="00761B8A">
              <w:rPr>
                <w:rFonts w:ascii="Century Gothic" w:hAnsi="Century Gothic"/>
                <w:i/>
                <w:iCs/>
                <w:sz w:val="22"/>
                <w:szCs w:val="22"/>
              </w:rPr>
              <w:t>årstiden</w:t>
            </w:r>
            <w:r w:rsidR="003773B6">
              <w:rPr>
                <w:rFonts w:ascii="Century Gothic" w:hAnsi="Century Gothic"/>
                <w:i/>
                <w:iCs/>
                <w:sz w:val="22"/>
                <w:szCs w:val="22"/>
              </w:rPr>
              <w:t>,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>brannvern</w:t>
            </w:r>
            <w:r w:rsidR="003773B6">
              <w:rPr>
                <w:rFonts w:ascii="Century Gothic" w:hAnsi="Century Gothic"/>
                <w:i/>
                <w:iCs/>
                <w:sz w:val="22"/>
                <w:szCs w:val="22"/>
              </w:rPr>
              <w:t>,</w:t>
            </w:r>
            <w:proofErr w:type="gramEnd"/>
            <w:r w:rsidR="003773B6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</w:t>
            </w:r>
            <w:r w:rsidR="004F4993">
              <w:rPr>
                <w:rFonts w:ascii="Century Gothic" w:hAnsi="Century Gothic"/>
                <w:i/>
                <w:iCs/>
                <w:sz w:val="22"/>
                <w:szCs w:val="22"/>
              </w:rPr>
              <w:t>sansene våre</w:t>
            </w:r>
            <w:r w:rsidR="00602D5B">
              <w:rPr>
                <w:rFonts w:ascii="Century Gothic" w:hAnsi="Century Gothic"/>
                <w:i/>
                <w:iCs/>
                <w:sz w:val="22"/>
                <w:szCs w:val="22"/>
              </w:rPr>
              <w:t>.</w:t>
            </w:r>
          </w:p>
          <w:p w14:paraId="29088FD3" w14:textId="07E65E7D" w:rsidR="00E33BBE" w:rsidRPr="00334645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7F7BD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Språkmål: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7388E">
              <w:rPr>
                <w:bCs/>
              </w:rPr>
              <w:t xml:space="preserve"> </w:t>
            </w:r>
            <w:r w:rsidR="0007388E" w:rsidRPr="00761B8A">
              <w:rPr>
                <w:bCs/>
                <w:i/>
                <w:iCs/>
              </w:rPr>
              <w:t>Si</w:t>
            </w:r>
            <w:proofErr w:type="gramEnd"/>
            <w:r w:rsidR="0007388E" w:rsidRPr="00761B8A">
              <w:rPr>
                <w:bCs/>
                <w:i/>
                <w:iCs/>
              </w:rPr>
              <w:t xml:space="preserve"> «God morgen/Hei –  </w:t>
            </w:r>
            <w:r w:rsidR="00E82D3D" w:rsidRPr="00761B8A">
              <w:rPr>
                <w:bCs/>
                <w:i/>
                <w:iCs/>
              </w:rPr>
              <w:t>«Ha det bra» og «</w:t>
            </w:r>
            <w:r w:rsidR="0007388E" w:rsidRPr="00761B8A">
              <w:rPr>
                <w:bCs/>
                <w:i/>
                <w:iCs/>
              </w:rPr>
              <w:t>Takk for maten».</w:t>
            </w:r>
          </w:p>
          <w:p w14:paraId="38E3C4C7" w14:textId="53A9FC36" w:rsidR="008A21C8" w:rsidRPr="007F7BD9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CF582DF" w14:textId="77777777" w:rsidR="00E33BBE" w:rsidRDefault="008A21C8" w:rsidP="008A21C8">
            <w:pPr>
              <w:rPr>
                <w:rFonts w:ascii="Century Gothic" w:hAnsi="Century Gothic"/>
                <w:sz w:val="22"/>
                <w:szCs w:val="22"/>
              </w:rPr>
            </w:pPr>
            <w:r w:rsidRPr="007F7BD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Sosial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 xml:space="preserve">t </w:t>
            </w:r>
            <w:r w:rsidRPr="007F7BD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mål:</w:t>
            </w:r>
            <w:r w:rsidRPr="007F7BD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BAC40A7" w14:textId="73F458B7" w:rsidR="008A21C8" w:rsidRDefault="0007388E" w:rsidP="008A21C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bCs/>
              </w:rPr>
              <w:t>Jeg tar hensyn til nye og «gamle barn» -</w:t>
            </w:r>
            <w:r w:rsidR="002B3F81">
              <w:rPr>
                <w:bCs/>
              </w:rPr>
              <w:t xml:space="preserve"> og kan</w:t>
            </w:r>
            <w:r>
              <w:rPr>
                <w:bCs/>
              </w:rPr>
              <w:t xml:space="preserve"> inviterer andre med i leken.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524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3B5BC1D0" w14:textId="77777777" w:rsidR="006C2CFF" w:rsidRPr="0099056B" w:rsidRDefault="00761B8A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Høst, frukt, </w:t>
                  </w:r>
                  <w:r w:rsidR="00B54D7D"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grønnsaker, </w:t>
                  </w:r>
                  <w:r w:rsidR="0099056B"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farger,</w:t>
                  </w:r>
                  <w:r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</w:t>
                  </w:r>
                  <w:proofErr w:type="gramStart"/>
                  <w:r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vær</w:t>
                  </w:r>
                  <w:r w:rsidR="002B3F81"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,</w:t>
                  </w:r>
                  <w:proofErr w:type="gramEnd"/>
                  <w:r w:rsidR="0099056B"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brann-bil</w:t>
                  </w:r>
                </w:p>
                <w:p w14:paraId="35DFEA2E" w14:textId="77777777" w:rsidR="0099056B" w:rsidRPr="0099056B" w:rsidRDefault="0099056B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brann-varsler</w:t>
                  </w:r>
                </w:p>
                <w:p w14:paraId="260C5DA7" w14:textId="77777777" w:rsidR="0099056B" w:rsidRDefault="0099056B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99056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brann-øvelse</w:t>
                  </w:r>
                </w:p>
                <w:p w14:paraId="5D85BEF4" w14:textId="689571BC" w:rsidR="003773B6" w:rsidRPr="00B54D7D" w:rsidRDefault="003773B6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5008E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Sansene våre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6AFF2354" w14:textId="77777777" w:rsidR="001601C6" w:rsidRPr="007A5B7D" w:rsidRDefault="001601C6" w:rsidP="00761B8A">
            <w:pPr>
              <w:ind w:left="708" w:hanging="705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7005DFF9" w14:textId="77777777" w:rsidR="00151815" w:rsidRDefault="00151815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</w:t>
            </w:r>
            <w:r w:rsidR="001601C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september vil vi 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fortsatt ha </w:t>
            </w:r>
            <w:proofErr w:type="gramStart"/>
            <w:r w:rsidR="001601C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 w:rsidR="001601C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tilvenni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være i bli-kjent modus</w:t>
            </w:r>
            <w:r w:rsidR="00FE46B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5F5E045" w14:textId="3BB4AFA7" w:rsidR="006977B6" w:rsidRDefault="006977B6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august ha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dde vi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basen vår på avdeling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Bjørnene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utetiden brukte vi </w:t>
            </w:r>
            <w:r w:rsidR="004F46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kun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lekeplass i tilknytning til bygg Øst. </w:t>
            </w:r>
          </w:p>
          <w:p w14:paraId="2D3DFE50" w14:textId="2ACAE9CF" w:rsidR="004F46F9" w:rsidRDefault="006977B6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september 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skal vi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utvide «basen» vår og 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starte opp med  faste </w:t>
            </w:r>
            <w:proofErr w:type="spellStart"/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ukesaktivitetene</w:t>
            </w:r>
            <w:proofErr w:type="spellEnd"/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vil bli nye opplevelser og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erfaringer </w:t>
            </w:r>
            <w:r w:rsidR="004F46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 alle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når vi nå skal delta i</w:t>
            </w:r>
            <w:r w:rsidR="004F46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aktiviteter</w:t>
            </w:r>
            <w:r w:rsidR="004F46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ved å ta i bruk større deler av barnehagens bygg og uterom. </w:t>
            </w:r>
          </w:p>
          <w:p w14:paraId="704AD29F" w14:textId="3C9B4F4D" w:rsidR="006977B6" w:rsidRDefault="00151815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BBCDF52" w14:textId="144000EC" w:rsidR="0099056B" w:rsidRDefault="006977B6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Mandag: </w:t>
            </w:r>
            <w:proofErr w:type="spellStart"/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Turene våre vil være i barnehagens nærmiljø. </w:t>
            </w:r>
            <w:r w:rsidR="0099056B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satser på å få studere høstens frukt og grønnsaker i kolonihagen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i </w:t>
            </w:r>
            <w:proofErr w:type="spellStart"/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Vålandsskogen</w:t>
            </w:r>
            <w:proofErr w:type="spellEnd"/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99056B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3F9CA2B" w14:textId="069D4DC3" w:rsidR="0099056B" w:rsidRDefault="006977B6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trenger sekk med brystreim, drikkeflaske og sitteunderlag. </w:t>
            </w:r>
          </w:p>
          <w:p w14:paraId="2155D3AB" w14:textId="43ECB0C2" w:rsidR="006977B6" w:rsidRPr="007A5B7D" w:rsidRDefault="0099056B" w:rsidP="006977B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Tirsdag: Temasamling m/språkgrupper og forming</w:t>
            </w:r>
            <w:r w:rsidR="006977B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201AD617" w14:textId="77777777" w:rsidR="006977B6" w:rsidRDefault="006977B6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Onsdag: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Utedag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 Barna har utelek sammen med alle 3-5-åringer på bygg vest. (møtedag for personal)</w:t>
            </w:r>
          </w:p>
          <w:p w14:paraId="35C8EB07" w14:textId="603D5B9F" w:rsidR="0099056B" w:rsidRDefault="006977B6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Torsdag: 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Aldersinndelte </w:t>
            </w:r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leke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grupper for alle 3 og 4 åringer</w:t>
            </w:r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Hillevåg </w:t>
            </w:r>
            <w:proofErr w:type="spellStart"/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bhg</w:t>
            </w:r>
            <w:proofErr w:type="spellEnd"/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162179F" w14:textId="19803414" w:rsidR="0099056B" w:rsidRDefault="0099056B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Torsdag: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Supergjeng for skolestartere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E71243A" w14:textId="557EDFEC" w:rsidR="0099056B" w:rsidRDefault="0099056B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Fredag: Fredagssamling 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forming</w:t>
            </w:r>
          </w:p>
          <w:p w14:paraId="451D2D1B" w14:textId="77777777" w:rsidR="004F4993" w:rsidRDefault="004F4993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DBCE0A7" w14:textId="5A474696" w:rsidR="00553643" w:rsidRDefault="0099056B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Fra 1 september skal vi i gang med 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smøremåltid til lunsj.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364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61A667" w14:textId="001DC47D" w:rsidR="00584FE4" w:rsidRPr="007A5B7D" w:rsidRDefault="007549C7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Måltidene skal gjennomføres med fokus </w:t>
            </w:r>
            <w:r w:rsidR="006977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sosiale kompetanse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bordskikk</w:t>
            </w:r>
            <w:r w:rsidR="003773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språktrening</w:t>
            </w:r>
            <w:r w:rsidR="003773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finmotorisk trening og selvstendighet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="0099056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 vektlegger at </w:t>
            </w:r>
            <w:r w:rsidR="003773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barna skal være aktive i å velge pålegg, bidra med å sende pålegg til hverandre og del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</w:t>
            </w:r>
            <w:r w:rsidR="003773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smøre skiven selv. </w:t>
            </w:r>
          </w:p>
          <w:p w14:paraId="49B54D1A" w14:textId="5A306136" w:rsidR="00B54D7D" w:rsidRPr="007A5B7D" w:rsidRDefault="00B54D7D" w:rsidP="001601C6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4FE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22E45F1" w14:textId="0D0E44F0" w:rsidR="00E5008E" w:rsidRDefault="003773B6" w:rsidP="006977B6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På Bjørnene vil vi dette året ha et gjennomgående tema om «KROPPEN». Hva og hvordan vi skal fordype oss i temaet, vil være i tråd med barns interesser og nysgjerrighet. </w:t>
            </w:r>
            <w:r w:rsid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september </w:t>
            </w:r>
            <w:r w:rsid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starter vi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med å </w:t>
            </w:r>
            <w:r w:rsid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presentere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sansene</w:t>
            </w:r>
            <w:r w:rsid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våre – vi bruker sansene vår</w:t>
            </w:r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til å bli kjent med alle ting rundt oss. </w:t>
            </w:r>
          </w:p>
          <w:p w14:paraId="7DD1CFE5" w14:textId="77777777" w:rsidR="00E5008E" w:rsidRDefault="00E5008E" w:rsidP="00E5008E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Høsten i naturen kan vi oppleve gjennom sansene våre. </w:t>
            </w:r>
          </w:p>
          <w:p w14:paraId="2BC11972" w14:textId="41FFDED5" w:rsidR="00E5008E" w:rsidRDefault="00E5008E" w:rsidP="00E5008E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Brannvern utfordrer sansene våre</w:t>
            </w:r>
          </w:p>
          <w:p w14:paraId="7C369FEF" w14:textId="6E90EE92" w:rsidR="00E5008E" w:rsidRDefault="004F4993" w:rsidP="00E5008E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Sette ord på barns følelser og hva som kjennetegner de</w:t>
            </w:r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res ulike utrykk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– påpeke barnas smil, tårer, latter osv.</w:t>
            </w:r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Snakke om hvordan vi hører, </w:t>
            </w:r>
            <w:proofErr w:type="gramStart"/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ser,</w:t>
            </w:r>
            <w:proofErr w:type="gramEnd"/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kjenner andres </w:t>
            </w:r>
            <w:proofErr w:type="spellStart"/>
            <w:r w:rsidR="00041CF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følelse</w:t>
            </w:r>
            <w:r w:rsidR="00BA48B9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sutrykk</w:t>
            </w:r>
            <w:proofErr w:type="spellEnd"/>
            <w:r w:rsidR="00BA48B9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(begynnende forståelse – empati)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B4A1231" w14:textId="26C8BB9A" w:rsidR="004E2835" w:rsidRPr="00E5008E" w:rsidRDefault="00E5008E" w:rsidP="00E5008E">
            <w:pPr>
              <w:pStyle w:val="Listeavsnitt"/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5008E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8A609A3" w14:textId="5DF39A4E" w:rsidR="00E5008E" w:rsidRPr="007A5B7D" w:rsidRDefault="00E5008E" w:rsidP="006977B6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87485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6964E9BA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21E9828C" w14:textId="2365F0B4" w:rsidR="005970D0" w:rsidRPr="007A5B7D" w:rsidRDefault="005970D0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7485" w14:paraId="4A87AA25" w14:textId="77777777" w:rsidTr="0042608C">
        <w:tc>
          <w:tcPr>
            <w:tcW w:w="2830" w:type="dxa"/>
          </w:tcPr>
          <w:p w14:paraId="6DE36E64" w14:textId="77777777" w:rsidR="00F450A4" w:rsidRDefault="00F450A4" w:rsidP="00421FDF">
            <w:pPr>
              <w:spacing w:line="360" w:lineRule="auto"/>
              <w:rPr>
                <w:b/>
                <w:bCs/>
              </w:rPr>
            </w:pPr>
          </w:p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2AFCDCB9" w14:textId="77777777" w:rsidR="00421FDF" w:rsidRDefault="00421FDF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22DC3F2A" w14:textId="4E000415" w:rsidR="0092453C" w:rsidRPr="007A5B7D" w:rsidRDefault="00334645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 w:rsidR="00D16B50"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Da Lille Larsens hus blåste bort</w:t>
            </w: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» Jakob Martin Strid</w:t>
            </w:r>
          </w:p>
          <w:p w14:paraId="6D2910C0" w14:textId="00AE7225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Fortelling om </w:t>
            </w:r>
            <w:r w:rsidR="00334645"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«E</w:t>
            </w: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pletreet</w:t>
            </w:r>
            <w:r w:rsidR="00334645"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» - fra boka Snikk, snakk, snute</w:t>
            </w:r>
          </w:p>
          <w:p w14:paraId="4647EC05" w14:textId="77777777" w:rsidR="00334645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Høstsanger; </w:t>
            </w:r>
          </w:p>
          <w:p w14:paraId="449BA27E" w14:textId="184265CB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Og vi skal plukke epler</w:t>
            </w:r>
          </w:p>
          <w:p w14:paraId="36F6A568" w14:textId="50365C66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Hvis du eier tusen plommer</w:t>
            </w:r>
          </w:p>
          <w:p w14:paraId="50839410" w14:textId="3033F543" w:rsidR="00334645" w:rsidRDefault="00334645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Høstsang</w:t>
            </w:r>
          </w:p>
          <w:p w14:paraId="23C072E0" w14:textId="6C130AE9" w:rsidR="00FC3987" w:rsidRPr="007A5B7D" w:rsidRDefault="00FC3987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Bjørnis-dansen</w:t>
            </w:r>
          </w:p>
          <w:p w14:paraId="53CC192E" w14:textId="77777777" w:rsidR="00D16B50" w:rsidRPr="007A5B7D" w:rsidRDefault="00D16B50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7485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Default="005970D0" w:rsidP="00421FDF">
            <w:pPr>
              <w:spacing w:line="360" w:lineRule="auto"/>
            </w:pPr>
            <w:r>
              <w:t xml:space="preserve">Praktiske </w:t>
            </w:r>
            <w:r w:rsidR="009744A2"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03F4BD21" w14:textId="6B348DCA" w:rsidR="00EA5AC2" w:rsidRPr="007A5B7D" w:rsidRDefault="00F450A4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er viktig for oss at dere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 kjent med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følger opp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informasjon som formidles via hjemmesider fra avdeling</w:t>
            </w:r>
            <w:r w:rsidR="00041CF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barnehagens administrasjon. Forny nyhets-abonnement</w:t>
            </w:r>
            <w:r w:rsidR="0015181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 ditt</w:t>
            </w:r>
            <w:r w:rsidR="00041CF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hver høst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via </w:t>
            </w:r>
            <w:proofErr w:type="gramStart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link</w:t>
            </w:r>
            <w:proofErr w:type="gramEnd"/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54D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barnehagens hjemmesider.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dele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informasjon fra dagen vår med dere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tavlen i yttergarderoben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Spør oss gjerne dersom de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lurer på 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</w:t>
            </w:r>
            <w:r w:rsidR="00AA725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: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1F0D373" w14:textId="457870B5" w:rsidR="00583A9D" w:rsidRPr="00583A9D" w:rsidRDefault="009744A2" w:rsidP="00583A9D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Bjørnene ønsker vi at:</w:t>
            </w:r>
          </w:p>
          <w:p w14:paraId="77AC97FD" w14:textId="20FBBD7B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 på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innesko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før de kommer inn på avdeling om morgenen</w:t>
            </w:r>
          </w:p>
          <w:p w14:paraId="2AA0465A" w14:textId="1494374C" w:rsidR="00583A9D" w:rsidRPr="007A5B7D" w:rsidRDefault="00583A9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vaske hender før de kommer inn på avdeling om morgenen</w:t>
            </w:r>
          </w:p>
          <w:p w14:paraId="2782D1AC" w14:textId="5262529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ha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legges i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en.</w:t>
            </w:r>
          </w:p>
          <w:p w14:paraId="733F8B64" w14:textId="00563DCB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sekk/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enkelt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med 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2376F034" w14:textId="77777777" w:rsidR="00583A9D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 sjekker 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er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  <w:r w:rsidR="004F499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B28E39" w14:textId="151A0D25" w:rsidR="00F450A4" w:rsidRPr="007A5B7D" w:rsidRDefault="004F4993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Regntøy og dress henge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="00583A9D" w:rsidRP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dere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sta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iv i garderobe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 – støvler/vintersko plasseres i </w:t>
            </w:r>
            <w:proofErr w:type="spellStart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skohylle</w:t>
            </w:r>
            <w:proofErr w:type="spellEnd"/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i yttergarderobe.</w:t>
            </w:r>
          </w:p>
          <w:p w14:paraId="4F16B1F7" w14:textId="7EA5D3E4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</w:t>
            </w:r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eller kommer senere enn </w:t>
            </w:r>
            <w:proofErr w:type="spellStart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 w:rsidR="00AE42F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9.30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786A27E6" w14:textId="17C7AB5C" w:rsidR="00E03D2B" w:rsidRPr="00583A9D" w:rsidRDefault="00B54D7D" w:rsidP="00583A9D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Informer oss dersom andre skal hente ditt barn</w:t>
            </w:r>
          </w:p>
          <w:p w14:paraId="58D892BC" w14:textId="77777777" w:rsidR="00151815" w:rsidRDefault="00E03D2B" w:rsidP="00583A9D">
            <w:pPr>
              <w:spacing w:after="100" w:afterAutospacing="1"/>
              <w:ind w:left="7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03D2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VIKTIG</w:t>
            </w:r>
            <w:r w:rsidRPr="00E03D2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Høstens foreldremøte for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Auglendbarneha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gene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ble gjennomført 23.09.23.</w:t>
            </w:r>
            <w:r w:rsidR="00F450A4" w:rsidRPr="00E03D2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3A9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Takk til alle dere som kom. </w:t>
            </w:r>
          </w:p>
          <w:p w14:paraId="42EBAC8B" w14:textId="0C7EE907" w:rsidR="00E03D2B" w:rsidRPr="00E03D2B" w:rsidRDefault="00151815" w:rsidP="00583A9D">
            <w:pPr>
              <w:spacing w:after="100" w:afterAutospacing="1"/>
              <w:ind w:left="7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Fau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kommer med oversikt over representanter og kontaktinformasjon. </w:t>
            </w:r>
            <w:r w:rsidR="0047083B" w:rsidRPr="004708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39BFE60" w14:textId="4E7FDFDF" w:rsidR="000B0FE6" w:rsidRPr="007A5B7D" w:rsidRDefault="000B0FE6" w:rsidP="00334645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7A5B7D" w:rsidRDefault="00F450A4" w:rsidP="00E610F3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t xml:space="preserve"> </w:t>
      </w:r>
    </w:p>
    <w:p w14:paraId="5C6CBF05" w14:textId="48DBABB7" w:rsidR="0026227E" w:rsidRDefault="0026227E" w:rsidP="00421FDF">
      <w:pPr>
        <w:spacing w:line="360" w:lineRule="auto"/>
      </w:pPr>
      <w:r>
        <w:tab/>
      </w:r>
      <w:r>
        <w:tab/>
      </w:r>
    </w:p>
    <w:sectPr w:rsidR="0026227E" w:rsidSect="00BF3B0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E88" w14:textId="77777777" w:rsidR="00696B91" w:rsidRDefault="00696B91">
    <w:pPr>
      <w:pStyle w:val="Topptekst"/>
    </w:pPr>
    <w:r>
      <w:t xml:space="preserve">AUGELEND BARNEHAGENE </w:t>
    </w:r>
  </w:p>
  <w:p w14:paraId="21DEB567" w14:textId="4F23732D" w:rsidR="00696B91" w:rsidRDefault="00696B91" w:rsidP="00421FDF">
    <w:r>
      <w:t xml:space="preserve">MÅNEDSBREV AVDELING: </w:t>
    </w:r>
    <w:r w:rsidRPr="000519B3">
      <w:rPr>
        <w:rFonts w:ascii="Eras Demi ITC" w:hAnsi="Eras Demi ITC"/>
      </w:rPr>
      <w:t>BJØRNENE</w:t>
    </w:r>
  </w:p>
  <w:p w14:paraId="77E1E2B1" w14:textId="123CEC72" w:rsidR="00696B91" w:rsidRDefault="00696B91" w:rsidP="00421FDF">
    <w:r w:rsidRPr="004348CE">
      <w:t>TEMA for</w:t>
    </w:r>
    <w:r w:rsidR="0007388E">
      <w:t xml:space="preserve"> </w:t>
    </w:r>
    <w:proofErr w:type="gramStart"/>
    <w:r w:rsidR="0007388E">
      <w:t>September</w:t>
    </w:r>
    <w:proofErr w:type="gramEnd"/>
    <w:r>
      <w:t xml:space="preserve">: </w:t>
    </w:r>
    <w:r w:rsidR="00D36E29" w:rsidRPr="004348CE">
      <w:rPr>
        <w:b/>
        <w:bCs/>
        <w:i/>
        <w:iCs/>
      </w:rPr>
      <w:t>T</w:t>
    </w:r>
    <w:r w:rsidR="004348CE" w:rsidRPr="004348CE">
      <w:rPr>
        <w:b/>
        <w:bCs/>
        <w:i/>
        <w:iCs/>
      </w:rPr>
      <w:t xml:space="preserve">ILVENNING </w:t>
    </w:r>
    <w:r w:rsidR="00D36E29" w:rsidRPr="004348CE">
      <w:rPr>
        <w:b/>
        <w:bCs/>
        <w:i/>
        <w:iCs/>
        <w:noProof/>
      </w:rPr>
      <w:drawing>
        <wp:inline distT="0" distB="0" distL="0" distR="0" wp14:anchorId="10CF73AD" wp14:editId="5CF5F03D">
          <wp:extent cx="344170" cy="351692"/>
          <wp:effectExtent l="0" t="0" r="0" b="0"/>
          <wp:docPr id="5" name="Grafikk 5" descr="Dans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k 5" descr="Dans kon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50" cy="362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E29" w:rsidRPr="004348CE">
      <w:rPr>
        <w:b/>
        <w:bCs/>
        <w:i/>
        <w:iCs/>
      </w:rPr>
      <w:t>-      H</w:t>
    </w:r>
    <w:r w:rsidR="004348CE" w:rsidRPr="004348CE">
      <w:rPr>
        <w:b/>
        <w:bCs/>
        <w:i/>
        <w:iCs/>
      </w:rPr>
      <w:t>ØST</w:t>
    </w:r>
    <w:r>
      <w:tab/>
    </w:r>
    <w:r w:rsidR="00D36E29">
      <w:rPr>
        <w:noProof/>
      </w:rPr>
      <w:drawing>
        <wp:inline distT="0" distB="0" distL="0" distR="0" wp14:anchorId="3A62C6B2" wp14:editId="6D304FC2">
          <wp:extent cx="442199" cy="330200"/>
          <wp:effectExtent l="0" t="0" r="0" b="0"/>
          <wp:docPr id="3" name="Grafikk 3" descr="Kirsebær ko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k 3" descr="Kirsebær kontu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02" cy="33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B730E">
      <w:t xml:space="preserve">- </w:t>
    </w:r>
    <w:r w:rsidR="00FB730E" w:rsidRPr="00FB730E">
      <w:rPr>
        <w:b/>
        <w:bCs/>
        <w:i/>
        <w:iCs/>
      </w:rPr>
      <w:t>BRANNVERN</w:t>
    </w: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5D96"/>
    <w:multiLevelType w:val="hybridMultilevel"/>
    <w:tmpl w:val="D018DB6C"/>
    <w:lvl w:ilvl="0" w:tplc="324052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6966">
    <w:abstractNumId w:val="0"/>
  </w:num>
  <w:num w:numId="2" w16cid:durableId="2009750644">
    <w:abstractNumId w:val="1"/>
  </w:num>
  <w:num w:numId="3" w16cid:durableId="1422600320">
    <w:abstractNumId w:val="2"/>
  </w:num>
  <w:num w:numId="4" w16cid:durableId="774176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41CFE"/>
    <w:rsid w:val="0004365A"/>
    <w:rsid w:val="00043B0C"/>
    <w:rsid w:val="000470D4"/>
    <w:rsid w:val="0005044F"/>
    <w:rsid w:val="0005182F"/>
    <w:rsid w:val="000519B3"/>
    <w:rsid w:val="00073453"/>
    <w:rsid w:val="0007388E"/>
    <w:rsid w:val="00075F8B"/>
    <w:rsid w:val="00081D10"/>
    <w:rsid w:val="00083E91"/>
    <w:rsid w:val="000B0FE6"/>
    <w:rsid w:val="000B103A"/>
    <w:rsid w:val="000B3DA6"/>
    <w:rsid w:val="000C04FF"/>
    <w:rsid w:val="000E08C8"/>
    <w:rsid w:val="000E3097"/>
    <w:rsid w:val="000E7D8C"/>
    <w:rsid w:val="001176D6"/>
    <w:rsid w:val="0012046D"/>
    <w:rsid w:val="00120E7F"/>
    <w:rsid w:val="00130689"/>
    <w:rsid w:val="00130DF4"/>
    <w:rsid w:val="00140454"/>
    <w:rsid w:val="00141329"/>
    <w:rsid w:val="00143D49"/>
    <w:rsid w:val="00151815"/>
    <w:rsid w:val="00151DDB"/>
    <w:rsid w:val="001601C6"/>
    <w:rsid w:val="00161CBC"/>
    <w:rsid w:val="00163CF5"/>
    <w:rsid w:val="00164C6A"/>
    <w:rsid w:val="00167333"/>
    <w:rsid w:val="00170284"/>
    <w:rsid w:val="0017280E"/>
    <w:rsid w:val="001A25AB"/>
    <w:rsid w:val="001B75CE"/>
    <w:rsid w:val="001D3685"/>
    <w:rsid w:val="001D6DD9"/>
    <w:rsid w:val="001E01FC"/>
    <w:rsid w:val="001E7D2E"/>
    <w:rsid w:val="001F2D17"/>
    <w:rsid w:val="002032D1"/>
    <w:rsid w:val="002039EA"/>
    <w:rsid w:val="002221FC"/>
    <w:rsid w:val="002240FB"/>
    <w:rsid w:val="00226121"/>
    <w:rsid w:val="00234479"/>
    <w:rsid w:val="002424E8"/>
    <w:rsid w:val="0025652F"/>
    <w:rsid w:val="0025778B"/>
    <w:rsid w:val="0026021B"/>
    <w:rsid w:val="0026227E"/>
    <w:rsid w:val="00282E1D"/>
    <w:rsid w:val="0028365D"/>
    <w:rsid w:val="00286DFD"/>
    <w:rsid w:val="0028736E"/>
    <w:rsid w:val="00292B20"/>
    <w:rsid w:val="002958F1"/>
    <w:rsid w:val="002978B0"/>
    <w:rsid w:val="002A09EB"/>
    <w:rsid w:val="002B3AF3"/>
    <w:rsid w:val="002B3F81"/>
    <w:rsid w:val="002C12A9"/>
    <w:rsid w:val="002D1E93"/>
    <w:rsid w:val="002D6956"/>
    <w:rsid w:val="002E65ED"/>
    <w:rsid w:val="002F57E2"/>
    <w:rsid w:val="003063BE"/>
    <w:rsid w:val="00312000"/>
    <w:rsid w:val="00313F90"/>
    <w:rsid w:val="00314705"/>
    <w:rsid w:val="00331730"/>
    <w:rsid w:val="00334645"/>
    <w:rsid w:val="003504C4"/>
    <w:rsid w:val="003666B6"/>
    <w:rsid w:val="003736F7"/>
    <w:rsid w:val="00374FBB"/>
    <w:rsid w:val="003773B6"/>
    <w:rsid w:val="00383E6F"/>
    <w:rsid w:val="00387DE4"/>
    <w:rsid w:val="003B07A3"/>
    <w:rsid w:val="003B3738"/>
    <w:rsid w:val="003C522C"/>
    <w:rsid w:val="003C6AB4"/>
    <w:rsid w:val="003C6FB0"/>
    <w:rsid w:val="003F0BED"/>
    <w:rsid w:val="004025AC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526BC"/>
    <w:rsid w:val="004539D7"/>
    <w:rsid w:val="0045406C"/>
    <w:rsid w:val="00457D98"/>
    <w:rsid w:val="00462BA4"/>
    <w:rsid w:val="0046389F"/>
    <w:rsid w:val="0047083B"/>
    <w:rsid w:val="00492441"/>
    <w:rsid w:val="004A0AD2"/>
    <w:rsid w:val="004B23D7"/>
    <w:rsid w:val="004B76AE"/>
    <w:rsid w:val="004C1B17"/>
    <w:rsid w:val="004C3E28"/>
    <w:rsid w:val="004C6678"/>
    <w:rsid w:val="004C7898"/>
    <w:rsid w:val="004D0B81"/>
    <w:rsid w:val="004D7D41"/>
    <w:rsid w:val="004E0C63"/>
    <w:rsid w:val="004E2835"/>
    <w:rsid w:val="004E395C"/>
    <w:rsid w:val="004F0B3E"/>
    <w:rsid w:val="004F3362"/>
    <w:rsid w:val="004F46F9"/>
    <w:rsid w:val="004F4993"/>
    <w:rsid w:val="00505B3C"/>
    <w:rsid w:val="00505F11"/>
    <w:rsid w:val="005127F7"/>
    <w:rsid w:val="00524FA7"/>
    <w:rsid w:val="0053266A"/>
    <w:rsid w:val="00535364"/>
    <w:rsid w:val="005421FF"/>
    <w:rsid w:val="005509C0"/>
    <w:rsid w:val="00553643"/>
    <w:rsid w:val="00555762"/>
    <w:rsid w:val="005672D4"/>
    <w:rsid w:val="00580B4E"/>
    <w:rsid w:val="00583A9D"/>
    <w:rsid w:val="00584133"/>
    <w:rsid w:val="00584FE4"/>
    <w:rsid w:val="005970D0"/>
    <w:rsid w:val="005B67FC"/>
    <w:rsid w:val="005B7289"/>
    <w:rsid w:val="005C5F5C"/>
    <w:rsid w:val="005C7F92"/>
    <w:rsid w:val="005D2254"/>
    <w:rsid w:val="005D4AFB"/>
    <w:rsid w:val="005D6290"/>
    <w:rsid w:val="005D63ED"/>
    <w:rsid w:val="005E376B"/>
    <w:rsid w:val="005F0427"/>
    <w:rsid w:val="005F07F5"/>
    <w:rsid w:val="00601074"/>
    <w:rsid w:val="00602D5B"/>
    <w:rsid w:val="00606B69"/>
    <w:rsid w:val="00610CAD"/>
    <w:rsid w:val="006132E1"/>
    <w:rsid w:val="00617C64"/>
    <w:rsid w:val="006242D3"/>
    <w:rsid w:val="0062570D"/>
    <w:rsid w:val="00626A08"/>
    <w:rsid w:val="00630B13"/>
    <w:rsid w:val="0063674F"/>
    <w:rsid w:val="00640E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96B91"/>
    <w:rsid w:val="0069704E"/>
    <w:rsid w:val="006977B6"/>
    <w:rsid w:val="006A6133"/>
    <w:rsid w:val="006A79EA"/>
    <w:rsid w:val="006B1054"/>
    <w:rsid w:val="006C2CFF"/>
    <w:rsid w:val="006E13A0"/>
    <w:rsid w:val="006E27B5"/>
    <w:rsid w:val="006F16D8"/>
    <w:rsid w:val="006F1DC5"/>
    <w:rsid w:val="006F55D2"/>
    <w:rsid w:val="006F5825"/>
    <w:rsid w:val="007050A8"/>
    <w:rsid w:val="00706D00"/>
    <w:rsid w:val="00711262"/>
    <w:rsid w:val="00715407"/>
    <w:rsid w:val="00723301"/>
    <w:rsid w:val="00726022"/>
    <w:rsid w:val="00727336"/>
    <w:rsid w:val="00735F97"/>
    <w:rsid w:val="00737900"/>
    <w:rsid w:val="00737CE9"/>
    <w:rsid w:val="00751428"/>
    <w:rsid w:val="007549C7"/>
    <w:rsid w:val="0075511B"/>
    <w:rsid w:val="00761894"/>
    <w:rsid w:val="00761B8A"/>
    <w:rsid w:val="0076403D"/>
    <w:rsid w:val="00773868"/>
    <w:rsid w:val="00775591"/>
    <w:rsid w:val="00777B57"/>
    <w:rsid w:val="00785787"/>
    <w:rsid w:val="00792D9D"/>
    <w:rsid w:val="007A1EBC"/>
    <w:rsid w:val="007A5B7D"/>
    <w:rsid w:val="007B4B2F"/>
    <w:rsid w:val="007B661E"/>
    <w:rsid w:val="007B68C8"/>
    <w:rsid w:val="007C59F1"/>
    <w:rsid w:val="007D312C"/>
    <w:rsid w:val="007D4376"/>
    <w:rsid w:val="007D4EC7"/>
    <w:rsid w:val="007E6C2C"/>
    <w:rsid w:val="008035A3"/>
    <w:rsid w:val="00805EF2"/>
    <w:rsid w:val="008109B6"/>
    <w:rsid w:val="00821F7E"/>
    <w:rsid w:val="0082336D"/>
    <w:rsid w:val="00826689"/>
    <w:rsid w:val="00826904"/>
    <w:rsid w:val="008312CC"/>
    <w:rsid w:val="008349E3"/>
    <w:rsid w:val="008441A0"/>
    <w:rsid w:val="00846D76"/>
    <w:rsid w:val="00851BA0"/>
    <w:rsid w:val="00851CDC"/>
    <w:rsid w:val="008623AA"/>
    <w:rsid w:val="0086422D"/>
    <w:rsid w:val="00872C68"/>
    <w:rsid w:val="00876C22"/>
    <w:rsid w:val="00891843"/>
    <w:rsid w:val="00893E77"/>
    <w:rsid w:val="008962A8"/>
    <w:rsid w:val="008A0D4F"/>
    <w:rsid w:val="008A21C8"/>
    <w:rsid w:val="008B4343"/>
    <w:rsid w:val="008C3CA8"/>
    <w:rsid w:val="00913608"/>
    <w:rsid w:val="0092177C"/>
    <w:rsid w:val="009220B8"/>
    <w:rsid w:val="0092453C"/>
    <w:rsid w:val="00925C53"/>
    <w:rsid w:val="0092629D"/>
    <w:rsid w:val="00941247"/>
    <w:rsid w:val="00941692"/>
    <w:rsid w:val="00943289"/>
    <w:rsid w:val="009435E2"/>
    <w:rsid w:val="00950A3A"/>
    <w:rsid w:val="00960132"/>
    <w:rsid w:val="00965C37"/>
    <w:rsid w:val="009744A2"/>
    <w:rsid w:val="0098005D"/>
    <w:rsid w:val="0099056B"/>
    <w:rsid w:val="00995744"/>
    <w:rsid w:val="00995BFE"/>
    <w:rsid w:val="009A45EB"/>
    <w:rsid w:val="009A775B"/>
    <w:rsid w:val="009B1743"/>
    <w:rsid w:val="009C0EFF"/>
    <w:rsid w:val="009C1775"/>
    <w:rsid w:val="009C1F44"/>
    <w:rsid w:val="009D1E89"/>
    <w:rsid w:val="009E0039"/>
    <w:rsid w:val="009E3135"/>
    <w:rsid w:val="009E572E"/>
    <w:rsid w:val="009F0076"/>
    <w:rsid w:val="009F10A9"/>
    <w:rsid w:val="00A0512A"/>
    <w:rsid w:val="00A05C8E"/>
    <w:rsid w:val="00A10D82"/>
    <w:rsid w:val="00A135FC"/>
    <w:rsid w:val="00A2339E"/>
    <w:rsid w:val="00A23BFE"/>
    <w:rsid w:val="00A240A7"/>
    <w:rsid w:val="00A251AC"/>
    <w:rsid w:val="00A2703A"/>
    <w:rsid w:val="00A32E97"/>
    <w:rsid w:val="00A3425C"/>
    <w:rsid w:val="00A377AD"/>
    <w:rsid w:val="00A44BFA"/>
    <w:rsid w:val="00A65502"/>
    <w:rsid w:val="00A708E7"/>
    <w:rsid w:val="00A779C0"/>
    <w:rsid w:val="00A9109D"/>
    <w:rsid w:val="00A94042"/>
    <w:rsid w:val="00AA1A7C"/>
    <w:rsid w:val="00AA2E51"/>
    <w:rsid w:val="00AA7258"/>
    <w:rsid w:val="00AC0EBB"/>
    <w:rsid w:val="00AD1A32"/>
    <w:rsid w:val="00AD24BA"/>
    <w:rsid w:val="00AE42FC"/>
    <w:rsid w:val="00AE50D3"/>
    <w:rsid w:val="00AE5C21"/>
    <w:rsid w:val="00AE7983"/>
    <w:rsid w:val="00AF2546"/>
    <w:rsid w:val="00B0085A"/>
    <w:rsid w:val="00B018EC"/>
    <w:rsid w:val="00B01AC8"/>
    <w:rsid w:val="00B0408A"/>
    <w:rsid w:val="00B13E6A"/>
    <w:rsid w:val="00B13FD0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AAA"/>
    <w:rsid w:val="00B726D5"/>
    <w:rsid w:val="00B74DBE"/>
    <w:rsid w:val="00B75654"/>
    <w:rsid w:val="00B75AC6"/>
    <w:rsid w:val="00B77067"/>
    <w:rsid w:val="00BA48B9"/>
    <w:rsid w:val="00BA6E08"/>
    <w:rsid w:val="00BB2BBC"/>
    <w:rsid w:val="00BB2CB3"/>
    <w:rsid w:val="00BB7EEA"/>
    <w:rsid w:val="00BC1928"/>
    <w:rsid w:val="00BC2251"/>
    <w:rsid w:val="00BF3B0E"/>
    <w:rsid w:val="00BF42A5"/>
    <w:rsid w:val="00C10144"/>
    <w:rsid w:val="00C12091"/>
    <w:rsid w:val="00C17905"/>
    <w:rsid w:val="00C307A2"/>
    <w:rsid w:val="00C36A19"/>
    <w:rsid w:val="00C4098F"/>
    <w:rsid w:val="00C641C7"/>
    <w:rsid w:val="00C7010C"/>
    <w:rsid w:val="00C8054A"/>
    <w:rsid w:val="00C8209E"/>
    <w:rsid w:val="00C87485"/>
    <w:rsid w:val="00CA4F50"/>
    <w:rsid w:val="00CB1E65"/>
    <w:rsid w:val="00CC0426"/>
    <w:rsid w:val="00CC7F6E"/>
    <w:rsid w:val="00CD6564"/>
    <w:rsid w:val="00CD7DC7"/>
    <w:rsid w:val="00CE2444"/>
    <w:rsid w:val="00CF7AC6"/>
    <w:rsid w:val="00D012CF"/>
    <w:rsid w:val="00D01A7E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71E2"/>
    <w:rsid w:val="00D51C5C"/>
    <w:rsid w:val="00D51F32"/>
    <w:rsid w:val="00D57118"/>
    <w:rsid w:val="00D702C5"/>
    <w:rsid w:val="00D70466"/>
    <w:rsid w:val="00D70A51"/>
    <w:rsid w:val="00D77AEE"/>
    <w:rsid w:val="00D9648E"/>
    <w:rsid w:val="00D97DC3"/>
    <w:rsid w:val="00DA3FE9"/>
    <w:rsid w:val="00DB2265"/>
    <w:rsid w:val="00DB6FAF"/>
    <w:rsid w:val="00DC1996"/>
    <w:rsid w:val="00DD2A57"/>
    <w:rsid w:val="00DD5C98"/>
    <w:rsid w:val="00DF1BC4"/>
    <w:rsid w:val="00DF1F57"/>
    <w:rsid w:val="00DF2723"/>
    <w:rsid w:val="00DF5CA3"/>
    <w:rsid w:val="00E00702"/>
    <w:rsid w:val="00E03D2B"/>
    <w:rsid w:val="00E07855"/>
    <w:rsid w:val="00E2188E"/>
    <w:rsid w:val="00E323AA"/>
    <w:rsid w:val="00E33BBE"/>
    <w:rsid w:val="00E3641F"/>
    <w:rsid w:val="00E41F3D"/>
    <w:rsid w:val="00E5008E"/>
    <w:rsid w:val="00E5030B"/>
    <w:rsid w:val="00E51D53"/>
    <w:rsid w:val="00E535C3"/>
    <w:rsid w:val="00E57AE4"/>
    <w:rsid w:val="00E610F3"/>
    <w:rsid w:val="00E64A1F"/>
    <w:rsid w:val="00E65123"/>
    <w:rsid w:val="00E72096"/>
    <w:rsid w:val="00E82D3D"/>
    <w:rsid w:val="00E84AF6"/>
    <w:rsid w:val="00E871EE"/>
    <w:rsid w:val="00E8797C"/>
    <w:rsid w:val="00E964C2"/>
    <w:rsid w:val="00EA5AC2"/>
    <w:rsid w:val="00EA62B3"/>
    <w:rsid w:val="00EB3F79"/>
    <w:rsid w:val="00EB48AF"/>
    <w:rsid w:val="00ED4252"/>
    <w:rsid w:val="00ED4A7F"/>
    <w:rsid w:val="00ED7A50"/>
    <w:rsid w:val="00EE33F6"/>
    <w:rsid w:val="00EE721D"/>
    <w:rsid w:val="00EE7BA1"/>
    <w:rsid w:val="00EF7983"/>
    <w:rsid w:val="00F0409F"/>
    <w:rsid w:val="00F0657E"/>
    <w:rsid w:val="00F12C5A"/>
    <w:rsid w:val="00F20991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76B3B"/>
    <w:rsid w:val="00F83074"/>
    <w:rsid w:val="00F8484B"/>
    <w:rsid w:val="00F862C1"/>
    <w:rsid w:val="00F86A41"/>
    <w:rsid w:val="00FB31C4"/>
    <w:rsid w:val="00FB730E"/>
    <w:rsid w:val="00FC3987"/>
    <w:rsid w:val="00FC6F81"/>
    <w:rsid w:val="00FE46B3"/>
    <w:rsid w:val="00FF0D6F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dcterms:created xsi:type="dcterms:W3CDTF">2023-08-31T21:07:00Z</dcterms:created>
  <dcterms:modified xsi:type="dcterms:W3CDTF">2023-08-31T21:07:00Z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