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page" w:tblpX="1450" w:tblpY="754"/>
        <w:tblW w:w="0" w:type="auto"/>
        <w:tblLook w:val="04A0" w:firstRow="1" w:lastRow="0" w:firstColumn="1" w:lastColumn="0" w:noHBand="0" w:noVBand="1"/>
      </w:tblPr>
      <w:tblGrid>
        <w:gridCol w:w="3178"/>
        <w:gridCol w:w="5878"/>
      </w:tblGrid>
      <w:tr w:rsidR="005D1E42" w14:paraId="08EE15A6" w14:textId="77777777" w:rsidTr="0042608C">
        <w:tc>
          <w:tcPr>
            <w:tcW w:w="2830" w:type="dxa"/>
          </w:tcPr>
          <w:p w14:paraId="4B9B8EC5" w14:textId="5F2EF129" w:rsidR="005970D0" w:rsidRDefault="005970D0" w:rsidP="00421FDF">
            <w:pPr>
              <w:spacing w:line="360" w:lineRule="auto"/>
            </w:pPr>
            <w:r>
              <w:t xml:space="preserve">Evaluering </w:t>
            </w:r>
            <w:r w:rsidR="004C3E28">
              <w:t xml:space="preserve">forrige </w:t>
            </w:r>
            <w:r w:rsidR="0026021B">
              <w:t>måned</w:t>
            </w:r>
            <w:r>
              <w:t>:</w:t>
            </w:r>
          </w:p>
          <w:p w14:paraId="29C0FDCD" w14:textId="59782B25" w:rsidR="005970D0" w:rsidRDefault="005970D0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4A0C06EE" w14:textId="5C3C3EC9" w:rsidR="004C26B0" w:rsidRDefault="00515C51" w:rsidP="00532F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 ble en måned med mange og varierte aktiviteter. </w:t>
            </w:r>
            <w:r w:rsidR="00641C32">
              <w:rPr>
                <w:rFonts w:cstheme="minorHAnsi"/>
                <w:sz w:val="20"/>
                <w:szCs w:val="20"/>
              </w:rPr>
              <w:t>Hele barnehagen deltok på Arbeidsmiljøuken</w:t>
            </w:r>
            <w:r w:rsidR="005D199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5D199F">
              <w:rPr>
                <w:rFonts w:cstheme="minorHAnsi"/>
                <w:sz w:val="20"/>
                <w:szCs w:val="20"/>
              </w:rPr>
              <w:t>tidl.HMS</w:t>
            </w:r>
            <w:proofErr w:type="spellEnd"/>
            <w:r w:rsidR="005D199F">
              <w:rPr>
                <w:rFonts w:cstheme="minorHAnsi"/>
                <w:sz w:val="20"/>
                <w:szCs w:val="20"/>
              </w:rPr>
              <w:t xml:space="preserve">-uke i </w:t>
            </w:r>
            <w:proofErr w:type="spellStart"/>
            <w:r w:rsidR="005D199F">
              <w:rPr>
                <w:rFonts w:cstheme="minorHAnsi"/>
                <w:sz w:val="20"/>
                <w:szCs w:val="20"/>
              </w:rPr>
              <w:t>Stav.kom</w:t>
            </w:r>
            <w:proofErr w:type="spellEnd"/>
            <w:r w:rsidR="005D199F">
              <w:rPr>
                <w:rFonts w:cstheme="minorHAnsi"/>
                <w:sz w:val="20"/>
                <w:szCs w:val="20"/>
              </w:rPr>
              <w:t xml:space="preserve">) med aktiviteter som i hovedsak bidrog til sosiale opplevelser på tvers av avdelinger og alder. </w:t>
            </w:r>
            <w:r w:rsidR="005B2440">
              <w:rPr>
                <w:rFonts w:cstheme="minorHAnsi"/>
                <w:sz w:val="20"/>
                <w:szCs w:val="20"/>
              </w:rPr>
              <w:t>Leker og utemiljø ble vasket og ryddet – såpebobler-party, fallskjerm og vannlek var noen av aktivitetene.</w:t>
            </w:r>
          </w:p>
          <w:p w14:paraId="0E417E43" w14:textId="0207510F" w:rsidR="005B2440" w:rsidRDefault="005B2440" w:rsidP="00532F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På Bjørnene laget barna blomsterpotter og sådde frø</w:t>
            </w:r>
            <w:r w:rsidR="00E11E9B">
              <w:rPr>
                <w:rFonts w:cstheme="minorHAnsi"/>
                <w:sz w:val="20"/>
                <w:szCs w:val="20"/>
              </w:rPr>
              <w:t xml:space="preserve"> både inne og ute. I boken om Vår i </w:t>
            </w:r>
            <w:proofErr w:type="spellStart"/>
            <w:r w:rsidR="00E11E9B">
              <w:rPr>
                <w:rFonts w:cstheme="minorHAnsi"/>
                <w:sz w:val="20"/>
                <w:szCs w:val="20"/>
              </w:rPr>
              <w:t>Bakkebygrend</w:t>
            </w:r>
            <w:proofErr w:type="spellEnd"/>
            <w:r w:rsidR="00E11E9B">
              <w:rPr>
                <w:rFonts w:cstheme="minorHAnsi"/>
                <w:sz w:val="20"/>
                <w:szCs w:val="20"/>
              </w:rPr>
              <w:t xml:space="preserve"> leste vi om dyrene på en bondegård; ku og kalv, hest og føll, sau og lam og at væren kan være veldig bestemt. </w:t>
            </w:r>
            <w:r w:rsidR="0001361F">
              <w:rPr>
                <w:rFonts w:cstheme="minorHAnsi"/>
                <w:sz w:val="20"/>
                <w:szCs w:val="20"/>
              </w:rPr>
              <w:t xml:space="preserve">På en av turene våre besøkte vi «gården i Hillevåg» og fikk hilse </w:t>
            </w:r>
            <w:r w:rsidR="009C27E4">
              <w:rPr>
                <w:rFonts w:cstheme="minorHAnsi"/>
                <w:sz w:val="20"/>
                <w:szCs w:val="20"/>
              </w:rPr>
              <w:t xml:space="preserve">på </w:t>
            </w:r>
            <w:r w:rsidR="0001361F">
              <w:rPr>
                <w:rFonts w:cstheme="minorHAnsi"/>
                <w:sz w:val="20"/>
                <w:szCs w:val="20"/>
              </w:rPr>
              <w:t>hest</w:t>
            </w:r>
            <w:r w:rsidR="009C27E4">
              <w:rPr>
                <w:rFonts w:cstheme="minorHAnsi"/>
                <w:sz w:val="20"/>
                <w:szCs w:val="20"/>
              </w:rPr>
              <w:t>er</w:t>
            </w:r>
            <w:r w:rsidR="0001361F">
              <w:rPr>
                <w:rFonts w:cstheme="minorHAnsi"/>
                <w:sz w:val="20"/>
                <w:szCs w:val="20"/>
              </w:rPr>
              <w:t xml:space="preserve"> og føll. Vi gikk også innom sauene sitt område, men de hadde ikke kommet ut ennå. </w:t>
            </w:r>
            <w:r w:rsidR="009C27E4">
              <w:rPr>
                <w:rFonts w:cstheme="minorHAnsi"/>
                <w:sz w:val="20"/>
                <w:szCs w:val="20"/>
              </w:rPr>
              <w:t xml:space="preserve">Her klatret vi over gjerde og det var nok litt </w:t>
            </w:r>
            <w:proofErr w:type="gramStart"/>
            <w:r w:rsidR="009C27E4">
              <w:rPr>
                <w:rFonts w:cstheme="minorHAnsi"/>
                <w:sz w:val="20"/>
                <w:szCs w:val="20"/>
              </w:rPr>
              <w:t>skummelt….</w:t>
            </w:r>
            <w:proofErr w:type="gramEnd"/>
            <w:r w:rsidR="009C27E4">
              <w:rPr>
                <w:rFonts w:cstheme="minorHAnsi"/>
                <w:sz w:val="20"/>
                <w:szCs w:val="20"/>
              </w:rPr>
              <w:t xml:space="preserve">.kanskje væren </w:t>
            </w:r>
            <w:r w:rsidR="00356F7B">
              <w:rPr>
                <w:rFonts w:cstheme="minorHAnsi"/>
                <w:sz w:val="20"/>
                <w:szCs w:val="20"/>
              </w:rPr>
              <w:t>var</w:t>
            </w:r>
            <w:r w:rsidR="009C27E4">
              <w:rPr>
                <w:rFonts w:cstheme="minorHAnsi"/>
                <w:sz w:val="20"/>
                <w:szCs w:val="20"/>
              </w:rPr>
              <w:t xml:space="preserve"> </w:t>
            </w:r>
            <w:r w:rsidR="00356F7B">
              <w:rPr>
                <w:rFonts w:cstheme="minorHAnsi"/>
                <w:sz w:val="20"/>
                <w:szCs w:val="20"/>
              </w:rPr>
              <w:t>d</w:t>
            </w:r>
            <w:r w:rsidR="009C27E4">
              <w:rPr>
                <w:rFonts w:cstheme="minorHAnsi"/>
                <w:sz w:val="20"/>
                <w:szCs w:val="20"/>
              </w:rPr>
              <w:t>er</w:t>
            </w:r>
            <w:r w:rsidR="00356F7B">
              <w:rPr>
                <w:rFonts w:cstheme="minorHAnsi"/>
                <w:sz w:val="20"/>
                <w:szCs w:val="20"/>
              </w:rPr>
              <w:t xml:space="preserve"> et sted. </w:t>
            </w:r>
          </w:p>
          <w:p w14:paraId="2BBBB532" w14:textId="080E27AF" w:rsidR="0001361F" w:rsidRDefault="0001361F" w:rsidP="00532F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forberedelsene til barnehagens 16 mai-fest </w:t>
            </w:r>
            <w:r w:rsidR="009C27E4">
              <w:rPr>
                <w:rFonts w:cstheme="minorHAnsi"/>
                <w:sz w:val="20"/>
                <w:szCs w:val="20"/>
              </w:rPr>
              <w:t xml:space="preserve">laget barna flagg, kroner og blomster i rødt hvitt og blått – avdelingen ble </w:t>
            </w:r>
            <w:r w:rsidR="00356F7B">
              <w:rPr>
                <w:rFonts w:cstheme="minorHAnsi"/>
                <w:sz w:val="20"/>
                <w:szCs w:val="20"/>
              </w:rPr>
              <w:t xml:space="preserve">fint </w:t>
            </w:r>
            <w:r w:rsidR="009C27E4">
              <w:rPr>
                <w:rFonts w:cstheme="minorHAnsi"/>
                <w:sz w:val="20"/>
                <w:szCs w:val="20"/>
              </w:rPr>
              <w:t xml:space="preserve">pyntet til fest.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56F7B">
              <w:rPr>
                <w:rFonts w:cstheme="minorHAnsi"/>
                <w:sz w:val="20"/>
                <w:szCs w:val="20"/>
              </w:rPr>
              <w:t xml:space="preserve">I samlinger hadde vi </w:t>
            </w:r>
            <w:r w:rsidR="00FD1407">
              <w:rPr>
                <w:rFonts w:cstheme="minorHAnsi"/>
                <w:sz w:val="20"/>
                <w:szCs w:val="20"/>
              </w:rPr>
              <w:t xml:space="preserve">tema om hvorfor vi feire 17 mai – hva vi gjør på denne dagen og at til denne festen er alle er invitert. Mange besøker Kongen og </w:t>
            </w:r>
            <w:r w:rsidR="00245757">
              <w:rPr>
                <w:rFonts w:cstheme="minorHAnsi"/>
                <w:sz w:val="20"/>
                <w:szCs w:val="20"/>
              </w:rPr>
              <w:t>D</w:t>
            </w:r>
            <w:r w:rsidR="00FD1407">
              <w:rPr>
                <w:rFonts w:cstheme="minorHAnsi"/>
                <w:sz w:val="20"/>
                <w:szCs w:val="20"/>
              </w:rPr>
              <w:t xml:space="preserve">ronningen  denne dagen. Det skulle også vi. </w:t>
            </w:r>
            <w:r w:rsidR="00356F7B">
              <w:rPr>
                <w:rFonts w:cstheme="minorHAnsi"/>
                <w:sz w:val="20"/>
                <w:szCs w:val="20"/>
              </w:rPr>
              <w:t xml:space="preserve">Det var en høytidelig gjeng som mottok invitasjon til å besøke kongen og dronningen på slottet. Alle fikk pynte seg med «ordensbånd» og øvde på å neie og bukke. </w:t>
            </w:r>
            <w:r w:rsidR="00FD1407">
              <w:rPr>
                <w:rFonts w:cstheme="minorHAnsi"/>
                <w:sz w:val="20"/>
                <w:szCs w:val="20"/>
              </w:rPr>
              <w:t xml:space="preserve">Vi så vakter utenfor slottet og noen </w:t>
            </w:r>
            <w:r w:rsidR="00245757">
              <w:rPr>
                <w:rFonts w:cstheme="minorHAnsi"/>
                <w:sz w:val="20"/>
                <w:szCs w:val="20"/>
              </w:rPr>
              <w:t xml:space="preserve">av </w:t>
            </w:r>
            <w:r w:rsidR="00FD1407">
              <w:rPr>
                <w:rFonts w:cstheme="minorHAnsi"/>
                <w:sz w:val="20"/>
                <w:szCs w:val="20"/>
              </w:rPr>
              <w:t xml:space="preserve">rommene inni slottet. </w:t>
            </w:r>
            <w:r w:rsidR="00245757">
              <w:rPr>
                <w:rFonts w:cstheme="minorHAnsi"/>
                <w:sz w:val="20"/>
                <w:szCs w:val="20"/>
              </w:rPr>
              <w:t xml:space="preserve">Så lærte vi at kronen til kongen er så tung at han ikke kan ha den på hodet. </w:t>
            </w:r>
          </w:p>
          <w:p w14:paraId="22150E29" w14:textId="1D3FA187" w:rsidR="00DD311E" w:rsidRDefault="00DD311E" w:rsidP="00532F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På selve 16 mai gikk hele barnehagen i tog opp til sykehuset hvor de sang </w:t>
            </w:r>
            <w:r w:rsidR="00F67AE1">
              <w:rPr>
                <w:rFonts w:cstheme="minorHAnsi"/>
                <w:sz w:val="20"/>
                <w:szCs w:val="20"/>
              </w:rPr>
              <w:t>foran</w:t>
            </w:r>
            <w:r>
              <w:rPr>
                <w:rFonts w:cstheme="minorHAnsi"/>
                <w:sz w:val="20"/>
                <w:szCs w:val="20"/>
              </w:rPr>
              <w:t xml:space="preserve"> hovedinngangen</w:t>
            </w:r>
            <w:r w:rsidR="00F67AE1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Barna </w:t>
            </w:r>
            <w:r w:rsidR="00F67AE1">
              <w:rPr>
                <w:rFonts w:cstheme="minorHAnsi"/>
                <w:sz w:val="20"/>
                <w:szCs w:val="20"/>
              </w:rPr>
              <w:t xml:space="preserve">ble møtt av mange glade mennesker på veien. I barnehagen hadde vi potetløp, bowling etc. Supergjengen hadde egen pølsebod og delte ut pølser til alle barna.  </w:t>
            </w:r>
          </w:p>
          <w:p w14:paraId="0745BFE5" w14:textId="68A4744A" w:rsidR="00245757" w:rsidRDefault="00245757" w:rsidP="00532F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siste del av måneden har vi </w:t>
            </w:r>
            <w:r w:rsidR="0056080B">
              <w:rPr>
                <w:rFonts w:cstheme="minorHAnsi"/>
                <w:sz w:val="20"/>
                <w:szCs w:val="20"/>
              </w:rPr>
              <w:t xml:space="preserve">hatt temasamling om ekorn og historien/sangen om ekornet Nøtteliten. Vi lette etter spor i </w:t>
            </w:r>
            <w:proofErr w:type="spellStart"/>
            <w:r w:rsidR="0056080B">
              <w:rPr>
                <w:rFonts w:cstheme="minorHAnsi"/>
                <w:sz w:val="20"/>
                <w:szCs w:val="20"/>
              </w:rPr>
              <w:t>Vålandskogen</w:t>
            </w:r>
            <w:proofErr w:type="spellEnd"/>
            <w:r w:rsidR="0056080B">
              <w:rPr>
                <w:rFonts w:cstheme="minorHAnsi"/>
                <w:sz w:val="20"/>
                <w:szCs w:val="20"/>
              </w:rPr>
              <w:t xml:space="preserve"> og håpte vi skulle få se et levende ekorn</w:t>
            </w:r>
            <w:proofErr w:type="gramStart"/>
            <w:r w:rsidR="0056080B">
              <w:rPr>
                <w:rFonts w:cstheme="minorHAnsi"/>
                <w:sz w:val="20"/>
                <w:szCs w:val="20"/>
              </w:rPr>
              <w:t xml:space="preserve"> ….</w:t>
            </w:r>
            <w:proofErr w:type="gramEnd"/>
            <w:r w:rsidR="0056080B">
              <w:rPr>
                <w:rFonts w:cstheme="minorHAnsi"/>
                <w:sz w:val="20"/>
                <w:szCs w:val="20"/>
              </w:rPr>
              <w:t xml:space="preserve">men de er så raske og stille der de hopper i toppen av trær. </w:t>
            </w:r>
            <w:r w:rsidR="00DD311E">
              <w:rPr>
                <w:rFonts w:cstheme="minorHAnsi"/>
                <w:sz w:val="20"/>
                <w:szCs w:val="20"/>
              </w:rPr>
              <w:t xml:space="preserve">Barna har laget sine egne ekorn i en formingsaktivitetene.  </w:t>
            </w:r>
          </w:p>
          <w:p w14:paraId="5AAB469D" w14:textId="77777777" w:rsidR="0056080B" w:rsidRDefault="0056080B" w:rsidP="00532FFC">
            <w:pPr>
              <w:rPr>
                <w:rFonts w:cstheme="minorHAnsi"/>
                <w:sz w:val="20"/>
                <w:szCs w:val="20"/>
              </w:rPr>
            </w:pPr>
          </w:p>
          <w:p w14:paraId="1CB177AD" w14:textId="77777777" w:rsidR="00245757" w:rsidRDefault="00245757" w:rsidP="00532FFC">
            <w:pPr>
              <w:rPr>
                <w:rFonts w:cstheme="minorHAnsi"/>
                <w:sz w:val="20"/>
                <w:szCs w:val="20"/>
              </w:rPr>
            </w:pPr>
          </w:p>
          <w:p w14:paraId="2FDC79AA" w14:textId="77777777" w:rsidR="0001361F" w:rsidRDefault="0001361F" w:rsidP="00532FFC">
            <w:pPr>
              <w:rPr>
                <w:rFonts w:cstheme="minorHAnsi"/>
                <w:sz w:val="20"/>
                <w:szCs w:val="20"/>
              </w:rPr>
            </w:pPr>
          </w:p>
          <w:p w14:paraId="2D48F7C0" w14:textId="0E5B2443" w:rsidR="00232329" w:rsidRPr="0047650B" w:rsidRDefault="005D1E42" w:rsidP="00532F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5B61D3D" wp14:editId="37974925">
                  <wp:extent cx="2330450" cy="211455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0B8F6" w14:textId="21E1E552" w:rsidR="00532FFC" w:rsidRPr="009C73A5" w:rsidRDefault="00532FFC" w:rsidP="006712BD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7F71A512" w14:textId="77777777" w:rsidR="007D7F1E" w:rsidRPr="009C73A5" w:rsidRDefault="007D7F1E" w:rsidP="006712BD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75594EC" w14:textId="5176B952" w:rsidR="000C04AF" w:rsidRPr="009C73A5" w:rsidRDefault="000C04AF" w:rsidP="006712BD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7AFCFAF" w14:textId="4D152463" w:rsidR="00C701F1" w:rsidRPr="009C73A5" w:rsidRDefault="007C0DB7" w:rsidP="006712BD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9C73A5">
              <w:rPr>
                <w:rFonts w:ascii="Franklin Gothic Medium Cond" w:hAnsi="Franklin Gothic Medium Cond"/>
                <w:sz w:val="20"/>
                <w:szCs w:val="20"/>
              </w:rPr>
              <w:lastRenderedPageBreak/>
              <w:t xml:space="preserve"> </w:t>
            </w:r>
            <w:r w:rsidR="005D1E42">
              <w:rPr>
                <w:rFonts w:eastAsia="Times New Roman"/>
              </w:rPr>
              <w:t xml:space="preserve"> </w:t>
            </w:r>
            <w:r w:rsidR="005D1E42">
              <w:rPr>
                <w:rFonts w:eastAsia="Times New Roman"/>
                <w:noProof/>
              </w:rPr>
              <w:drawing>
                <wp:inline distT="0" distB="0" distL="0" distR="0" wp14:anchorId="53FD4A11" wp14:editId="4306C627">
                  <wp:extent cx="3606800" cy="32829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50"/>
                          <a:stretch/>
                        </pic:blipFill>
                        <pic:spPr bwMode="auto">
                          <a:xfrm>
                            <a:off x="0" y="0"/>
                            <a:ext cx="3606800" cy="328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74BE06" w14:textId="77777777" w:rsidR="00C701F1" w:rsidRPr="009C73A5" w:rsidRDefault="00C701F1" w:rsidP="006712BD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828E126" w14:textId="77777777" w:rsidR="00033A46" w:rsidRPr="009C73A5" w:rsidRDefault="00033A46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0D88E318" w14:textId="74A48737" w:rsidR="00711262" w:rsidRPr="009C73A5" w:rsidRDefault="00711262" w:rsidP="006712BD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0FA99E0" w14:textId="61A468CD" w:rsidR="002F57E2" w:rsidRPr="009C73A5" w:rsidRDefault="002F57E2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1E42" w14:paraId="44CC9AAA" w14:textId="77777777" w:rsidTr="00173480">
        <w:trPr>
          <w:trHeight w:val="6653"/>
        </w:trPr>
        <w:tc>
          <w:tcPr>
            <w:tcW w:w="2830" w:type="dxa"/>
          </w:tcPr>
          <w:p w14:paraId="1BA812EA" w14:textId="77777777" w:rsidR="00E610F3" w:rsidRDefault="00E610F3" w:rsidP="008A21C8">
            <w:pPr>
              <w:rPr>
                <w:b/>
                <w:bCs/>
                <w:highlight w:val="yellow"/>
              </w:rPr>
            </w:pPr>
          </w:p>
          <w:p w14:paraId="0540F87C" w14:textId="230FBE7F" w:rsidR="008441A0" w:rsidRDefault="005970D0" w:rsidP="008A21C8">
            <w:pPr>
              <w:rPr>
                <w:b/>
                <w:bCs/>
              </w:rPr>
            </w:pPr>
            <w:r w:rsidRPr="00750732">
              <w:rPr>
                <w:b/>
                <w:bCs/>
              </w:rPr>
              <w:t>Plan for</w:t>
            </w:r>
            <w:r w:rsidR="00C653DC">
              <w:rPr>
                <w:b/>
                <w:bCs/>
              </w:rPr>
              <w:t xml:space="preserve"> </w:t>
            </w:r>
            <w:proofErr w:type="gramStart"/>
            <w:r w:rsidR="00730F26">
              <w:rPr>
                <w:b/>
                <w:bCs/>
              </w:rPr>
              <w:t>Juni</w:t>
            </w:r>
            <w:proofErr w:type="gramEnd"/>
            <w:r w:rsidR="00931F9E">
              <w:rPr>
                <w:b/>
                <w:bCs/>
              </w:rPr>
              <w:t xml:space="preserve"> 2022</w:t>
            </w:r>
            <w:r w:rsidRPr="00750732">
              <w:rPr>
                <w:b/>
                <w:bCs/>
              </w:rPr>
              <w:t>:</w:t>
            </w:r>
          </w:p>
          <w:p w14:paraId="5BAC40A7" w14:textId="191E299B" w:rsidR="008A21C8" w:rsidRPr="00750732" w:rsidRDefault="008A21C8" w:rsidP="008A21C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A393EB3" w14:textId="77777777" w:rsidR="008A21C8" w:rsidRDefault="008A21C8" w:rsidP="008A21C8">
            <w:pPr>
              <w:spacing w:line="360" w:lineRule="auto"/>
              <w:rPr>
                <w:b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tbl>
            <w:tblPr>
              <w:tblStyle w:val="Tabellrutenett"/>
              <w:tblpPr w:leftFromText="141" w:rightFromText="141" w:vertAnchor="text" w:horzAnchor="margin" w:tblpY="-189"/>
              <w:tblOverlap w:val="never"/>
              <w:tblW w:w="0" w:type="auto"/>
              <w:tblBorders>
                <w:top w:val="single" w:sz="36" w:space="0" w:color="00B0F0"/>
                <w:left w:val="single" w:sz="36" w:space="0" w:color="00B0F0"/>
                <w:bottom w:val="single" w:sz="36" w:space="0" w:color="00B0F0"/>
                <w:right w:val="single" w:sz="36" w:space="0" w:color="00B0F0"/>
                <w:insideH w:val="single" w:sz="36" w:space="0" w:color="00B0F0"/>
                <w:insideV w:val="single" w:sz="36" w:space="0" w:color="00B0F0"/>
              </w:tblBorders>
              <w:tblLook w:val="04A0" w:firstRow="1" w:lastRow="0" w:firstColumn="1" w:lastColumn="0" w:noHBand="0" w:noVBand="1"/>
            </w:tblPr>
            <w:tblGrid>
              <w:gridCol w:w="2104"/>
            </w:tblGrid>
            <w:tr w:rsidR="008A21C8" w:rsidRPr="007F7BD9" w14:paraId="6EFB8FB9" w14:textId="77777777" w:rsidTr="00750732">
              <w:trPr>
                <w:trHeight w:val="1764"/>
              </w:trPr>
              <w:tc>
                <w:tcPr>
                  <w:tcW w:w="2365" w:type="dxa"/>
                </w:tcPr>
                <w:p w14:paraId="253F55ED" w14:textId="6390EC7A" w:rsidR="00EF1A54" w:rsidRDefault="003C00B9" w:rsidP="004B6E6A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Felles n</w:t>
                  </w:r>
                  <w:r w:rsidR="008A21C8" w:rsidRPr="004B6E6A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økkel</w:t>
                  </w:r>
                  <w:r w:rsidR="004B6E6A" w:rsidRPr="004B6E6A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or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d</w:t>
                  </w:r>
                  <w:r w:rsidR="00621CD9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0"/>
                    </w:rPr>
                    <w:t>:</w:t>
                  </w:r>
                  <w:r w:rsidR="004B6E6A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 </w:t>
                  </w:r>
                </w:p>
                <w:p w14:paraId="3187A305" w14:textId="77777777" w:rsidR="00C0751E" w:rsidRDefault="00730F26" w:rsidP="00730F26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Kroppen</w:t>
                  </w:r>
                </w:p>
                <w:p w14:paraId="25C545E4" w14:textId="2D5937E5" w:rsidR="002D79A5" w:rsidRDefault="00C0751E" w:rsidP="00730F26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Bevegelser</w:t>
                  </w:r>
                  <w:r w:rsidR="00730F26"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20895B22" w14:textId="52C229A0" w:rsidR="00C75E40" w:rsidRDefault="00C75E40" w:rsidP="00730F26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1.hjelp</w:t>
                  </w:r>
                </w:p>
                <w:p w14:paraId="7DC3CC5E" w14:textId="106D397C" w:rsidR="00C0751E" w:rsidRDefault="00C0751E" w:rsidP="00730F26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Følelser</w:t>
                  </w:r>
                </w:p>
                <w:p w14:paraId="4943120D" w14:textId="1E09FC58" w:rsidR="00C0751E" w:rsidRDefault="00C0751E" w:rsidP="00730F26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Sommer </w:t>
                  </w:r>
                </w:p>
                <w:p w14:paraId="00226BDA" w14:textId="08DA362E" w:rsidR="00C0751E" w:rsidRDefault="00C0751E" w:rsidP="00730F26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Ferie </w:t>
                  </w:r>
                </w:p>
                <w:p w14:paraId="365D3789" w14:textId="5793D6F1" w:rsidR="00C0751E" w:rsidRDefault="00C0751E" w:rsidP="00730F26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Avslutning</w:t>
                  </w:r>
                </w:p>
                <w:p w14:paraId="354EDBF6" w14:textId="77777777" w:rsidR="00C0751E" w:rsidRDefault="00C0751E" w:rsidP="00730F26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5D85BEF4" w14:textId="5F823071" w:rsidR="00C75E40" w:rsidRPr="00314D0D" w:rsidRDefault="00C75E40" w:rsidP="00730F26">
                  <w:pPr>
                    <w:spacing w:line="36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19738959" w14:textId="43C5A5E4" w:rsidR="005970D0" w:rsidRDefault="005970D0" w:rsidP="00421FDF">
            <w:pPr>
              <w:spacing w:line="360" w:lineRule="auto"/>
              <w:rPr>
                <w:b/>
                <w:bCs/>
              </w:rPr>
            </w:pPr>
          </w:p>
          <w:p w14:paraId="30C12AAB" w14:textId="3226E6DD" w:rsidR="008A21C8" w:rsidRPr="002978B0" w:rsidRDefault="008A21C8" w:rsidP="00421F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26" w:type="dxa"/>
          </w:tcPr>
          <w:p w14:paraId="2D71A1A9" w14:textId="77777777" w:rsidR="004E2835" w:rsidRDefault="003C00B9" w:rsidP="001601C6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90932" wp14:editId="1082298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57150</wp:posOffset>
                      </wp:positionV>
                      <wp:extent cx="2978150" cy="304800"/>
                      <wp:effectExtent l="0" t="0" r="12700" b="76200"/>
                      <wp:wrapNone/>
                      <wp:docPr id="6" name="Snakkeboble: 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0" cy="30480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CC2A88" w14:textId="767B2ADC" w:rsidR="003C00B9" w:rsidRPr="003C00B9" w:rsidRDefault="003C00B9" w:rsidP="003C00B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00B9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Tema: </w:t>
                                  </w:r>
                                  <w:r w:rsidR="00730F26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Kroppen min – Jeg er sprell levende</w:t>
                                  </w:r>
                                </w:p>
                                <w:p w14:paraId="0A97DE06" w14:textId="77777777" w:rsidR="003C00B9" w:rsidRDefault="003C00B9" w:rsidP="003C00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9093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nakkeboble: rektangel 6" o:spid="_x0000_s1026" type="#_x0000_t61" style="position:absolute;margin-left:20.4pt;margin-top:4.5pt;width:23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" adj="6300,24300" fillcolor="#5b9bd5 [3204]" strokecolor="#1f4d78 [1604]" strokeweight="1pt">
                      <v:textbox>
                        <w:txbxContent>
                          <w:p w14:paraId="37CC2A88" w14:textId="767B2ADC" w:rsidR="003C00B9" w:rsidRPr="003C00B9" w:rsidRDefault="003C00B9" w:rsidP="003C00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00B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Tema: </w:t>
                            </w:r>
                            <w:r w:rsidR="00730F26">
                              <w:rPr>
                                <w:b/>
                                <w:bCs/>
                                <w:i/>
                                <w:iCs/>
                              </w:rPr>
                              <w:t>Kroppen min – Jeg er sprell levende</w:t>
                            </w:r>
                          </w:p>
                          <w:p w14:paraId="0A97DE06" w14:textId="77777777" w:rsidR="003C00B9" w:rsidRDefault="003C00B9" w:rsidP="003C00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638C3D" w14:textId="77777777" w:rsidR="00A77C6E" w:rsidRPr="00A77C6E" w:rsidRDefault="00A77C6E" w:rsidP="00A77C6E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09074AC" w14:textId="706F4516" w:rsidR="00A77C6E" w:rsidRDefault="00354159" w:rsidP="00A77C6E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1F04C" wp14:editId="3B3D2B3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40005</wp:posOffset>
                      </wp:positionV>
                      <wp:extent cx="2730500" cy="1377950"/>
                      <wp:effectExtent l="0" t="0" r="12700" b="203200"/>
                      <wp:wrapNone/>
                      <wp:docPr id="7" name="Snakkeboble: rektangel med avrundede hjørn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0" cy="1377950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C7D525" w14:textId="7C22D465" w:rsidR="00A77C6E" w:rsidRDefault="00A77C6E" w:rsidP="00A77C6E">
                                  <w:pPr>
                                    <w:jc w:val="center"/>
                                  </w:pPr>
                                  <w:r>
                                    <w:t>HOVEDMÅL:</w:t>
                                  </w:r>
                                </w:p>
                                <w:p w14:paraId="5F3B3175" w14:textId="2D036A48" w:rsidR="00A77C6E" w:rsidRDefault="00730F26" w:rsidP="00730F26"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Barna skal få ny kjennskap til kroppen - hvordan den snakker til oss og få erfare mange ulike måter å bruke den i fysiske aktiviteter.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1F04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nakkeboble: rektangel med avrundede hjørner 7" o:spid="_x0000_s1027" type="#_x0000_t62" style="position:absolute;margin-left:32.9pt;margin-top:3.15pt;width:21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" adj="6300,24300" fillcolor="#5b9bd5 [3204]" strokecolor="#1f4d78 [1604]" strokeweight="1pt">
                      <v:textbox>
                        <w:txbxContent>
                          <w:p w14:paraId="62C7D525" w14:textId="7C22D465" w:rsidR="00A77C6E" w:rsidRDefault="00A77C6E" w:rsidP="00A77C6E">
                            <w:pPr>
                              <w:jc w:val="center"/>
                            </w:pPr>
                            <w:r>
                              <w:t>HOVEDMÅL:</w:t>
                            </w:r>
                          </w:p>
                          <w:p w14:paraId="5F3B3175" w14:textId="2D036A48" w:rsidR="00A77C6E" w:rsidRDefault="00730F26" w:rsidP="00730F26"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Barna skal få ny kjennskap til kroppen - hvordan den snakker til oss og få erfare mange ulike måter å bruke den i fysiske aktiviteter.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D0AA5D" w14:textId="39B50435" w:rsidR="00EA31C4" w:rsidRDefault="00A77C6E" w:rsidP="00A77C6E">
            <w:pPr>
              <w:tabs>
                <w:tab w:val="left" w:pos="4560"/>
              </w:tabs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ab/>
            </w:r>
          </w:p>
          <w:p w14:paraId="68A609A3" w14:textId="015622ED" w:rsidR="00A77C6E" w:rsidRPr="00A77C6E" w:rsidRDefault="00173480" w:rsidP="00A77C6E">
            <w:pPr>
              <w:tabs>
                <w:tab w:val="left" w:pos="4560"/>
              </w:tabs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C45A5" wp14:editId="5C751B1D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1031875</wp:posOffset>
                      </wp:positionV>
                      <wp:extent cx="1130300" cy="2451100"/>
                      <wp:effectExtent l="19050" t="19050" r="31750" b="368300"/>
                      <wp:wrapNone/>
                      <wp:docPr id="10" name="Snakkeboble: 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24511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3D62FA" w14:textId="5DFE233E" w:rsidR="00750732" w:rsidRPr="00750732" w:rsidRDefault="00750732" w:rsidP="0017348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50732">
                                    <w:rPr>
                                      <w:sz w:val="22"/>
                                      <w:szCs w:val="22"/>
                                    </w:rPr>
                                    <w:t xml:space="preserve">Sosialt mål: </w:t>
                                  </w:r>
                                  <w:r w:rsidR="00545095">
                                    <w:rPr>
                                      <w:sz w:val="22"/>
                                      <w:szCs w:val="22"/>
                                    </w:rPr>
                                    <w:t>Barna skal få</w:t>
                                  </w:r>
                                  <w:r w:rsidR="00C75E4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0751E">
                                    <w:rPr>
                                      <w:sz w:val="22"/>
                                      <w:szCs w:val="22"/>
                                    </w:rPr>
                                    <w:t xml:space="preserve">gode aktivitets-opplevelser sammen.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C45A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nakkeboble: oval 10" o:spid="_x0000_s1028" type="#_x0000_t63" style="position:absolute;margin-left:193.6pt;margin-top:81.25pt;width:89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" adj="6300,24300" fillcolor="#5b9bd5 [3204]" strokecolor="#1f4d78 [1604]" strokeweight="1pt">
                      <v:textbox>
                        <w:txbxContent>
                          <w:p w14:paraId="2D3D62FA" w14:textId="5DFE233E" w:rsidR="00750732" w:rsidRPr="00750732" w:rsidRDefault="00750732" w:rsidP="001734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0732">
                              <w:rPr>
                                <w:sz w:val="22"/>
                                <w:szCs w:val="22"/>
                              </w:rPr>
                              <w:t xml:space="preserve">Sosialt mål: </w:t>
                            </w:r>
                            <w:r w:rsidR="00545095">
                              <w:rPr>
                                <w:sz w:val="22"/>
                                <w:szCs w:val="22"/>
                              </w:rPr>
                              <w:t>Barna skal få</w:t>
                            </w:r>
                            <w:r w:rsidR="00C75E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751E">
                              <w:rPr>
                                <w:sz w:val="22"/>
                                <w:szCs w:val="22"/>
                              </w:rPr>
                              <w:t xml:space="preserve">gode aktivitets-opplevelser sammen.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FFDFB8" wp14:editId="71685B9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1031875</wp:posOffset>
                      </wp:positionV>
                      <wp:extent cx="1136650" cy="1314450"/>
                      <wp:effectExtent l="19050" t="19050" r="44450" b="209550"/>
                      <wp:wrapNone/>
                      <wp:docPr id="9" name="Snakkeboble: 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13144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4D34FF" w14:textId="66E37F65" w:rsidR="00A77C6E" w:rsidRPr="00750732" w:rsidRDefault="00750732" w:rsidP="00A77C6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50732">
                                    <w:rPr>
                                      <w:sz w:val="22"/>
                                      <w:szCs w:val="22"/>
                                    </w:rPr>
                                    <w:t>Språkmål:</w:t>
                                  </w:r>
                                  <w:r w:rsidR="0010036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14D0D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75E40">
                                    <w:rPr>
                                      <w:sz w:val="22"/>
                                      <w:szCs w:val="22"/>
                                    </w:rPr>
                                    <w:t>Utvide</w:t>
                                  </w:r>
                                  <w:proofErr w:type="gramEnd"/>
                                  <w:r w:rsidR="00C75E40">
                                    <w:rPr>
                                      <w:sz w:val="22"/>
                                      <w:szCs w:val="22"/>
                                    </w:rPr>
                                    <w:t xml:space="preserve"> forståelse for nøkkelord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FDFB8" id="Snakkeboble: oval 9" o:spid="_x0000_s1029" type="#_x0000_t63" style="position:absolute;margin-left:108.6pt;margin-top:81.25pt;width:89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" adj="6300,24300" fillcolor="#5b9bd5 [3204]" strokecolor="#1f4d78 [1604]" strokeweight="1pt">
                      <v:textbox>
                        <w:txbxContent>
                          <w:p w14:paraId="6B4D34FF" w14:textId="66E37F65" w:rsidR="00A77C6E" w:rsidRPr="00750732" w:rsidRDefault="00750732" w:rsidP="00A77C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50732">
                              <w:rPr>
                                <w:sz w:val="22"/>
                                <w:szCs w:val="22"/>
                              </w:rPr>
                              <w:t>Språkmål:</w:t>
                            </w:r>
                            <w:r w:rsidR="001003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4D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5E40">
                              <w:rPr>
                                <w:sz w:val="22"/>
                                <w:szCs w:val="22"/>
                              </w:rPr>
                              <w:t>Utvide</w:t>
                            </w:r>
                            <w:proofErr w:type="gramEnd"/>
                            <w:r w:rsidR="00C75E40">
                              <w:rPr>
                                <w:sz w:val="22"/>
                                <w:szCs w:val="22"/>
                              </w:rPr>
                              <w:t xml:space="preserve"> forståelse for nøkkelord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4DD9A" wp14:editId="7D09766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1063625</wp:posOffset>
                      </wp:positionV>
                      <wp:extent cx="1371600" cy="1708150"/>
                      <wp:effectExtent l="19050" t="19050" r="38100" b="254000"/>
                      <wp:wrapNone/>
                      <wp:docPr id="8" name="Snakkeboble: 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7081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1FB6F5" w14:textId="6B1A6F84" w:rsidR="00A77C6E" w:rsidRDefault="00A77C6E" w:rsidP="00A77C6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Læringsmå</w:t>
                                  </w:r>
                                  <w:r w:rsidR="00513A5A">
                                    <w:t xml:space="preserve">l: </w:t>
                                  </w:r>
                                  <w:r w:rsidR="00513A5A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D36EF">
                                    <w:rPr>
                                      <w:sz w:val="22"/>
                                      <w:szCs w:val="22"/>
                                    </w:rPr>
                                    <w:t>Bli</w:t>
                                  </w:r>
                                  <w:proofErr w:type="gramEnd"/>
                                  <w:r w:rsidR="004D36EF">
                                    <w:rPr>
                                      <w:sz w:val="22"/>
                                      <w:szCs w:val="22"/>
                                    </w:rPr>
                                    <w:t xml:space="preserve"> kjent med aktiviteter der  kroppen </w:t>
                                  </w:r>
                                  <w:r w:rsidR="00C75E4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D36EF">
                                    <w:rPr>
                                      <w:sz w:val="22"/>
                                      <w:szCs w:val="22"/>
                                    </w:rPr>
                                    <w:t>er i bevegelse</w:t>
                                  </w:r>
                                  <w:r w:rsidR="00C75E4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4DD9A" id="Snakkeboble: oval 8" o:spid="_x0000_s1030" type="#_x0000_t63" style="position:absolute;margin-left:4.6pt;margin-top:83.75pt;width:108pt;height:1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" adj="6300,24300" fillcolor="#5b9bd5 [3204]" strokecolor="#1f4d78 [1604]" strokeweight="1pt">
                      <v:textbox>
                        <w:txbxContent>
                          <w:p w14:paraId="211FB6F5" w14:textId="6B1A6F84" w:rsidR="00A77C6E" w:rsidRDefault="00A77C6E" w:rsidP="00A77C6E">
                            <w:pPr>
                              <w:jc w:val="center"/>
                            </w:pPr>
                            <w:proofErr w:type="gramStart"/>
                            <w:r>
                              <w:t>Læringsmå</w:t>
                            </w:r>
                            <w:r w:rsidR="00513A5A">
                              <w:t xml:space="preserve">l: </w:t>
                            </w:r>
                            <w:r w:rsidR="00513A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6EF">
                              <w:rPr>
                                <w:sz w:val="22"/>
                                <w:szCs w:val="22"/>
                              </w:rPr>
                              <w:t>Bli</w:t>
                            </w:r>
                            <w:proofErr w:type="gramEnd"/>
                            <w:r w:rsidR="004D36EF">
                              <w:rPr>
                                <w:sz w:val="22"/>
                                <w:szCs w:val="22"/>
                              </w:rPr>
                              <w:t xml:space="preserve"> kjent med aktiviteter der  kroppen </w:t>
                            </w:r>
                            <w:r w:rsidR="00C75E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6EF">
                              <w:rPr>
                                <w:sz w:val="22"/>
                                <w:szCs w:val="22"/>
                              </w:rPr>
                              <w:t>er i bevegelse</w:t>
                            </w:r>
                            <w:r w:rsidR="00C75E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1E42" w14:paraId="42B4E779" w14:textId="77777777" w:rsidTr="00A8104C">
        <w:trPr>
          <w:trHeight w:val="1975"/>
        </w:trPr>
        <w:tc>
          <w:tcPr>
            <w:tcW w:w="2830" w:type="dxa"/>
          </w:tcPr>
          <w:p w14:paraId="46E381A9" w14:textId="77777777" w:rsidR="00062E64" w:rsidRDefault="00062E64" w:rsidP="008A21C8">
            <w:pPr>
              <w:rPr>
                <w:b/>
                <w:bCs/>
                <w:highlight w:val="yellow"/>
              </w:rPr>
            </w:pPr>
          </w:p>
          <w:p w14:paraId="495041C1" w14:textId="2AF2D3E9" w:rsidR="00FF7F7A" w:rsidRDefault="00FF7F7A" w:rsidP="008A21C8">
            <w:pPr>
              <w:rPr>
                <w:b/>
                <w:bCs/>
                <w:highlight w:val="yellow"/>
              </w:rPr>
            </w:pPr>
          </w:p>
          <w:p w14:paraId="7EC98EB6" w14:textId="77777777" w:rsidR="00F96C29" w:rsidRDefault="00F96C29" w:rsidP="008A21C8">
            <w:pPr>
              <w:rPr>
                <w:b/>
                <w:bCs/>
                <w:highlight w:val="yellow"/>
              </w:rPr>
            </w:pPr>
          </w:p>
          <w:p w14:paraId="74A72B7D" w14:textId="00858235" w:rsidR="00F96C29" w:rsidRDefault="00173480" w:rsidP="008A21C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E0DBE3" wp14:editId="6B40F31F">
                  <wp:extent cx="1879600" cy="1009650"/>
                  <wp:effectExtent l="0" t="0" r="6350" b="0"/>
                  <wp:docPr id="2" name="Bilde 2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tekst, utklipp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14:paraId="7594F57C" w14:textId="77777777" w:rsidR="00062E64" w:rsidRPr="00235D8E" w:rsidRDefault="003A2E1B" w:rsidP="001601C6">
            <w:pPr>
              <w:rPr>
                <w:rFonts w:ascii="Franklin Gothic Book" w:hAnsi="Franklin Gothic Book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235D8E">
              <w:rPr>
                <w:rFonts w:ascii="Franklin Gothic Book" w:hAnsi="Franklin Gothic Book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6C152EC4" w14:textId="40B86AA9" w:rsidR="00FD269B" w:rsidRDefault="00310AFA" w:rsidP="00E70FA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Nå </w:t>
            </w:r>
            <w:r w:rsidR="00F708F8">
              <w:rPr>
                <w:rFonts w:eastAsia="Times New Roman"/>
                <w:sz w:val="20"/>
                <w:szCs w:val="20"/>
              </w:rPr>
              <w:t xml:space="preserve">er vi kommet til juni og det </w:t>
            </w:r>
            <w:r>
              <w:rPr>
                <w:rFonts w:eastAsia="Times New Roman"/>
                <w:sz w:val="20"/>
                <w:szCs w:val="20"/>
              </w:rPr>
              <w:t>spirer</w:t>
            </w:r>
            <w:r w:rsidR="00F708F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endelig i blomsterhagen vår. Er vi heldige dukker det opp både solsikker, sukkererter og </w:t>
            </w:r>
            <w:r w:rsidR="00F708F8">
              <w:rPr>
                <w:rFonts w:eastAsia="Times New Roman"/>
                <w:sz w:val="20"/>
                <w:szCs w:val="20"/>
              </w:rPr>
              <w:t>blomkarse. Barna</w:t>
            </w:r>
            <w:r>
              <w:rPr>
                <w:rFonts w:eastAsia="Times New Roman"/>
                <w:sz w:val="20"/>
                <w:szCs w:val="20"/>
              </w:rPr>
              <w:t xml:space="preserve"> skal </w:t>
            </w:r>
            <w:r w:rsidR="00173480">
              <w:rPr>
                <w:rFonts w:eastAsia="Times New Roman"/>
                <w:sz w:val="20"/>
                <w:szCs w:val="20"/>
              </w:rPr>
              <w:t xml:space="preserve">være med å </w:t>
            </w:r>
            <w:r w:rsidR="00F708F8">
              <w:rPr>
                <w:rFonts w:eastAsia="Times New Roman"/>
                <w:sz w:val="20"/>
                <w:szCs w:val="20"/>
              </w:rPr>
              <w:t xml:space="preserve">ha ansvar for </w:t>
            </w:r>
            <w:r>
              <w:rPr>
                <w:rFonts w:eastAsia="Times New Roman"/>
                <w:sz w:val="20"/>
                <w:szCs w:val="20"/>
              </w:rPr>
              <w:t xml:space="preserve">følge med </w:t>
            </w:r>
            <w:r w:rsidR="00F708F8">
              <w:rPr>
                <w:rFonts w:eastAsia="Times New Roman"/>
                <w:sz w:val="20"/>
                <w:szCs w:val="20"/>
              </w:rPr>
              <w:t xml:space="preserve">på vanning og luking. </w:t>
            </w:r>
          </w:p>
          <w:p w14:paraId="1836882A" w14:textId="77777777" w:rsidR="00AA42C2" w:rsidRDefault="00F768C4" w:rsidP="00E70FA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Denne måneden vil vi ha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fokus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på fagområdet Kropp Bevegelse Mat og helse. Vi vil ha samlinger med tema Kroppen </w:t>
            </w:r>
            <w:r w:rsidR="00B17B5C">
              <w:rPr>
                <w:rFonts w:eastAsia="Times New Roman"/>
                <w:sz w:val="20"/>
                <w:szCs w:val="20"/>
              </w:rPr>
              <w:t xml:space="preserve">-  hvordan vi kan bevege den i </w:t>
            </w:r>
            <w:r w:rsidR="00930B10">
              <w:rPr>
                <w:rFonts w:eastAsia="Times New Roman"/>
                <w:sz w:val="20"/>
                <w:szCs w:val="20"/>
              </w:rPr>
              <w:t>grov - og fin</w:t>
            </w:r>
            <w:r w:rsidR="00B17B5C">
              <w:rPr>
                <w:rFonts w:eastAsia="Times New Roman"/>
                <w:sz w:val="20"/>
                <w:szCs w:val="20"/>
              </w:rPr>
              <w:t xml:space="preserve"> </w:t>
            </w:r>
            <w:r w:rsidR="00930B10">
              <w:rPr>
                <w:rFonts w:eastAsia="Times New Roman"/>
                <w:sz w:val="20"/>
                <w:szCs w:val="20"/>
              </w:rPr>
              <w:t xml:space="preserve">- </w:t>
            </w:r>
            <w:r w:rsidR="00B17B5C">
              <w:rPr>
                <w:rFonts w:eastAsia="Times New Roman"/>
                <w:sz w:val="20"/>
                <w:szCs w:val="20"/>
              </w:rPr>
              <w:t xml:space="preserve">motoriske </w:t>
            </w:r>
            <w:r w:rsidR="00930B10">
              <w:rPr>
                <w:rFonts w:eastAsia="Times New Roman"/>
                <w:sz w:val="20"/>
                <w:szCs w:val="20"/>
              </w:rPr>
              <w:t xml:space="preserve">aktiviteter. </w:t>
            </w:r>
            <w:r w:rsidR="00550AF5">
              <w:rPr>
                <w:rFonts w:eastAsia="Times New Roman"/>
                <w:sz w:val="20"/>
                <w:szCs w:val="20"/>
              </w:rPr>
              <w:t xml:space="preserve">Barna skal få delta i  bevegelsesaktiviteter </w:t>
            </w:r>
            <w:r w:rsidR="00AA42C2">
              <w:rPr>
                <w:rFonts w:eastAsia="Times New Roman"/>
                <w:sz w:val="20"/>
                <w:szCs w:val="20"/>
              </w:rPr>
              <w:t xml:space="preserve">som utfordrer og videreutvikler motoriske ferdigheter. </w:t>
            </w:r>
          </w:p>
          <w:p w14:paraId="35AE0618" w14:textId="5697CA3E" w:rsidR="00DE261F" w:rsidRDefault="00930B10" w:rsidP="00E70FA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denne sommermåneden håper vi på sol og varme og at vi får erfare at vi trenger mindre klær på kroppen. </w:t>
            </w:r>
            <w:r w:rsidR="00760E3C">
              <w:rPr>
                <w:rFonts w:eastAsia="Times New Roman"/>
                <w:sz w:val="20"/>
                <w:szCs w:val="20"/>
              </w:rPr>
              <w:t>Barna vil erfare at de selv eller venner får skrubbsår og stikk på huden</w:t>
            </w:r>
            <w:r w:rsidR="00BD4F22">
              <w:rPr>
                <w:rFonts w:eastAsia="Times New Roman"/>
                <w:sz w:val="20"/>
                <w:szCs w:val="20"/>
              </w:rPr>
              <w:t xml:space="preserve"> mens de leker. </w:t>
            </w:r>
            <w:r w:rsidR="00760E3C">
              <w:rPr>
                <w:rFonts w:eastAsia="Times New Roman"/>
                <w:sz w:val="20"/>
                <w:szCs w:val="20"/>
              </w:rPr>
              <w:t xml:space="preserve">Hvordan kan vi </w:t>
            </w:r>
            <w:r w:rsidR="00986442">
              <w:rPr>
                <w:rFonts w:eastAsia="Times New Roman"/>
                <w:sz w:val="20"/>
                <w:szCs w:val="20"/>
              </w:rPr>
              <w:t xml:space="preserve">da </w:t>
            </w:r>
            <w:r w:rsidR="00760E3C">
              <w:rPr>
                <w:rFonts w:eastAsia="Times New Roman"/>
                <w:sz w:val="20"/>
                <w:szCs w:val="20"/>
              </w:rPr>
              <w:t>hjelpe hverandre?</w:t>
            </w:r>
            <w:r w:rsidR="00BD4F22">
              <w:rPr>
                <w:rFonts w:eastAsia="Times New Roman"/>
                <w:sz w:val="20"/>
                <w:szCs w:val="20"/>
              </w:rPr>
              <w:t xml:space="preserve"> Vi skal øve oss på 3 viktige ting når noen </w:t>
            </w:r>
            <w:r w:rsidR="00DE261F">
              <w:rPr>
                <w:rFonts w:eastAsia="Times New Roman"/>
                <w:sz w:val="20"/>
                <w:szCs w:val="20"/>
              </w:rPr>
              <w:t>stopper å leke/</w:t>
            </w:r>
            <w:r w:rsidR="00BD4F22">
              <w:rPr>
                <w:rFonts w:eastAsia="Times New Roman"/>
                <w:sz w:val="20"/>
                <w:szCs w:val="20"/>
              </w:rPr>
              <w:t xml:space="preserve">gråter: </w:t>
            </w:r>
          </w:p>
          <w:p w14:paraId="0F193205" w14:textId="78DF3E89" w:rsidR="00DE261F" w:rsidRPr="00DE261F" w:rsidRDefault="00DE261F" w:rsidP="00DE261F">
            <w:pPr>
              <w:pStyle w:val="Listeavsnitt"/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</w:rPr>
            </w:pPr>
            <w:r w:rsidRPr="00DE261F">
              <w:rPr>
                <w:rFonts w:eastAsia="Times New Roman"/>
                <w:sz w:val="20"/>
                <w:szCs w:val="20"/>
              </w:rPr>
              <w:t>Gå bort til den som gråter.</w:t>
            </w:r>
          </w:p>
          <w:p w14:paraId="32491A50" w14:textId="4AA47F53" w:rsidR="00DE261F" w:rsidRPr="00DE261F" w:rsidRDefault="00DE261F" w:rsidP="00DE261F">
            <w:pPr>
              <w:pStyle w:val="Listeavsnitt"/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</w:rPr>
            </w:pPr>
            <w:r w:rsidRPr="00DE261F">
              <w:rPr>
                <w:rFonts w:eastAsia="Times New Roman"/>
                <w:sz w:val="20"/>
                <w:szCs w:val="20"/>
              </w:rPr>
              <w:t>Spørre</w:t>
            </w:r>
            <w:r w:rsidR="00BD4F22" w:rsidRPr="00DE261F">
              <w:rPr>
                <w:rFonts w:eastAsia="Times New Roman"/>
                <w:sz w:val="20"/>
                <w:szCs w:val="20"/>
              </w:rPr>
              <w:t xml:space="preserve"> </w:t>
            </w:r>
            <w:r w:rsidRPr="00DE261F">
              <w:rPr>
                <w:rFonts w:eastAsia="Times New Roman"/>
                <w:sz w:val="20"/>
                <w:szCs w:val="20"/>
              </w:rPr>
              <w:t>T</w:t>
            </w:r>
            <w:r w:rsidR="00BD4F22" w:rsidRPr="00DE261F">
              <w:rPr>
                <w:rFonts w:eastAsia="Times New Roman"/>
                <w:sz w:val="20"/>
                <w:szCs w:val="20"/>
              </w:rPr>
              <w:t xml:space="preserve">renger du hjelp? </w:t>
            </w:r>
          </w:p>
          <w:p w14:paraId="1AA742BA" w14:textId="7616DB0D" w:rsidR="00DE261F" w:rsidRDefault="00DE261F" w:rsidP="00DE261F">
            <w:pPr>
              <w:pStyle w:val="Listeavsnitt"/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</w:rPr>
            </w:pPr>
            <w:r w:rsidRPr="00DE261F">
              <w:rPr>
                <w:rFonts w:eastAsia="Times New Roman"/>
                <w:sz w:val="20"/>
                <w:szCs w:val="20"/>
              </w:rPr>
              <w:t xml:space="preserve">Hente en voksen. </w:t>
            </w:r>
          </w:p>
          <w:p w14:paraId="65DE65AD" w14:textId="7F126C5A" w:rsidR="00DE261F" w:rsidRDefault="00986442" w:rsidP="00DE2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Fredag 10 juni får vi besøk av Bamsedoktoren. Da kan barna ha med en bamse som skal få en liten helsesjekk. Viktig at bamsen ligger i en pose og </w:t>
            </w:r>
            <w:r w:rsidR="00550AF5">
              <w:rPr>
                <w:rFonts w:eastAsia="Times New Roman"/>
                <w:sz w:val="20"/>
                <w:szCs w:val="20"/>
              </w:rPr>
              <w:t xml:space="preserve">er </w:t>
            </w:r>
            <w:r>
              <w:rPr>
                <w:rFonts w:eastAsia="Times New Roman"/>
                <w:sz w:val="20"/>
                <w:szCs w:val="20"/>
              </w:rPr>
              <w:t>merket med barnets navn</w:t>
            </w:r>
            <w:r w:rsidR="00550AF5">
              <w:rPr>
                <w:rFonts w:eastAsia="Times New Roman"/>
                <w:sz w:val="20"/>
                <w:szCs w:val="20"/>
              </w:rPr>
              <w:t xml:space="preserve">. Barna skal få hente bamsen når legevisitten starter. </w:t>
            </w:r>
          </w:p>
          <w:p w14:paraId="00D3A246" w14:textId="16F912AC" w:rsidR="00AA42C2" w:rsidRDefault="0013370F" w:rsidP="00DE261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juni skal vi </w:t>
            </w:r>
            <w:r w:rsidR="00002DF3">
              <w:rPr>
                <w:rFonts w:eastAsia="Times New Roman"/>
                <w:sz w:val="20"/>
                <w:szCs w:val="20"/>
              </w:rPr>
              <w:t xml:space="preserve">også </w:t>
            </w:r>
            <w:r>
              <w:rPr>
                <w:rFonts w:eastAsia="Times New Roman"/>
                <w:sz w:val="20"/>
                <w:szCs w:val="20"/>
              </w:rPr>
              <w:t xml:space="preserve">snakke om </w:t>
            </w:r>
            <w:r w:rsidR="00002DF3"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</w:rPr>
              <w:t>sommer i barnehagen</w:t>
            </w:r>
            <w:r w:rsidR="00002DF3"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Times New Roman"/>
                <w:sz w:val="20"/>
                <w:szCs w:val="20"/>
              </w:rPr>
              <w:t xml:space="preserve"> - at vi </w:t>
            </w:r>
            <w:r w:rsidR="00FC04F9">
              <w:rPr>
                <w:rFonts w:eastAsia="Times New Roman"/>
                <w:sz w:val="20"/>
                <w:szCs w:val="20"/>
              </w:rPr>
              <w:t>barn og voksne</w:t>
            </w:r>
            <w:r>
              <w:rPr>
                <w:rFonts w:eastAsia="Times New Roman"/>
                <w:sz w:val="20"/>
                <w:szCs w:val="20"/>
              </w:rPr>
              <w:t xml:space="preserve"> snart ha ferie – noen skal slutte </w:t>
            </w:r>
            <w:r w:rsidR="00757CA1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7CA1">
              <w:rPr>
                <w:rFonts w:eastAsia="Times New Roman"/>
                <w:sz w:val="20"/>
                <w:szCs w:val="20"/>
              </w:rPr>
              <w:t xml:space="preserve">noen skal begynne – </w:t>
            </w:r>
            <w:r w:rsidR="00002DF3">
              <w:rPr>
                <w:rFonts w:eastAsia="Times New Roman"/>
                <w:sz w:val="20"/>
                <w:szCs w:val="20"/>
              </w:rPr>
              <w:t xml:space="preserve">hele </w:t>
            </w:r>
            <w:r w:rsidR="00757CA1">
              <w:rPr>
                <w:rFonts w:eastAsia="Times New Roman"/>
                <w:sz w:val="20"/>
                <w:szCs w:val="20"/>
              </w:rPr>
              <w:t xml:space="preserve">barnehagen er i endring. </w:t>
            </w:r>
            <w:r w:rsidR="00E732FC">
              <w:rPr>
                <w:rFonts w:eastAsia="Times New Roman"/>
                <w:sz w:val="20"/>
                <w:szCs w:val="20"/>
              </w:rPr>
              <w:t>Det vil knyttes ulike f</w:t>
            </w:r>
            <w:r w:rsidR="00757CA1">
              <w:rPr>
                <w:rFonts w:eastAsia="Times New Roman"/>
                <w:sz w:val="20"/>
                <w:szCs w:val="20"/>
              </w:rPr>
              <w:t xml:space="preserve">ølelser </w:t>
            </w:r>
            <w:r w:rsidR="00E732FC">
              <w:rPr>
                <w:rFonts w:eastAsia="Times New Roman"/>
                <w:sz w:val="20"/>
                <w:szCs w:val="20"/>
              </w:rPr>
              <w:t>til hver situasjon</w:t>
            </w:r>
            <w:r w:rsidR="00002DF3">
              <w:rPr>
                <w:rFonts w:eastAsia="Times New Roman"/>
                <w:sz w:val="20"/>
                <w:szCs w:val="20"/>
              </w:rPr>
              <w:t xml:space="preserve">; glede – savne – spenning osv. </w:t>
            </w:r>
            <w:r w:rsidR="00E732FC">
              <w:rPr>
                <w:rFonts w:eastAsia="Times New Roman"/>
                <w:sz w:val="20"/>
                <w:szCs w:val="20"/>
              </w:rPr>
              <w:t xml:space="preserve"> </w:t>
            </w:r>
            <w:r w:rsidR="005C7310">
              <w:rPr>
                <w:rFonts w:eastAsia="Times New Roman"/>
                <w:sz w:val="20"/>
                <w:szCs w:val="20"/>
              </w:rPr>
              <w:t xml:space="preserve">Barna skal bli kjent med  ulike følelser </w:t>
            </w:r>
            <w:r w:rsidR="00FC04F9">
              <w:rPr>
                <w:rFonts w:eastAsia="Times New Roman"/>
                <w:sz w:val="20"/>
                <w:szCs w:val="20"/>
              </w:rPr>
              <w:t xml:space="preserve">og gjenkjenne egne følelser. </w:t>
            </w:r>
          </w:p>
          <w:p w14:paraId="6C4E16D7" w14:textId="77777777" w:rsidR="00FC04F9" w:rsidRPr="00DE261F" w:rsidRDefault="00FC04F9" w:rsidP="00DE261F">
            <w:pPr>
              <w:rPr>
                <w:rFonts w:eastAsia="Times New Roman"/>
                <w:sz w:val="20"/>
                <w:szCs w:val="20"/>
              </w:rPr>
            </w:pPr>
          </w:p>
          <w:p w14:paraId="7DE0A723" w14:textId="5DFD504B" w:rsidR="00173480" w:rsidRPr="00235D8E" w:rsidRDefault="00173480" w:rsidP="00E70FAB">
            <w:pPr>
              <w:rPr>
                <w:rFonts w:eastAsia="Times New Roman"/>
                <w:sz w:val="20"/>
                <w:szCs w:val="20"/>
              </w:rPr>
            </w:pPr>
          </w:p>
          <w:p w14:paraId="1524CDCC" w14:textId="77777777" w:rsidR="001E3BB6" w:rsidRDefault="007A05BB" w:rsidP="007A05BB">
            <w:pPr>
              <w:rPr>
                <w:rFonts w:eastAsia="Times New Roman"/>
                <w:sz w:val="20"/>
                <w:szCs w:val="20"/>
              </w:rPr>
            </w:pPr>
            <w:r w:rsidRPr="00235D8E">
              <w:rPr>
                <w:rFonts w:eastAsia="Times New Roman"/>
                <w:sz w:val="20"/>
                <w:szCs w:val="20"/>
              </w:rPr>
              <w:t xml:space="preserve">Vi </w:t>
            </w:r>
            <w:r w:rsidR="006F4EFE" w:rsidRPr="00235D8E">
              <w:rPr>
                <w:rFonts w:eastAsia="Times New Roman"/>
                <w:sz w:val="20"/>
                <w:szCs w:val="20"/>
              </w:rPr>
              <w:t>kommer til</w:t>
            </w:r>
            <w:r w:rsidR="003A55B4" w:rsidRPr="00235D8E">
              <w:rPr>
                <w:rFonts w:eastAsia="Times New Roman"/>
                <w:sz w:val="20"/>
                <w:szCs w:val="20"/>
              </w:rPr>
              <w:t xml:space="preserve"> å fortsette med </w:t>
            </w:r>
            <w:r w:rsidR="000B4344">
              <w:rPr>
                <w:rFonts w:eastAsia="Times New Roman"/>
                <w:sz w:val="20"/>
                <w:szCs w:val="20"/>
              </w:rPr>
              <w:t>vårt faste ukeprogram med</w:t>
            </w:r>
            <w:r w:rsidR="003A55B4" w:rsidRPr="00235D8E">
              <w:rPr>
                <w:rFonts w:eastAsia="Times New Roman"/>
                <w:sz w:val="20"/>
                <w:szCs w:val="20"/>
              </w:rPr>
              <w:t xml:space="preserve"> tema-</w:t>
            </w:r>
            <w:r w:rsidR="00DF2F23" w:rsidRPr="00235D8E">
              <w:rPr>
                <w:rFonts w:eastAsia="Times New Roman"/>
                <w:sz w:val="20"/>
                <w:szCs w:val="20"/>
              </w:rPr>
              <w:t xml:space="preserve">samling </w:t>
            </w:r>
            <w:r w:rsidR="003A55B4" w:rsidRPr="00235D8E">
              <w:rPr>
                <w:rFonts w:eastAsia="Times New Roman"/>
                <w:sz w:val="20"/>
                <w:szCs w:val="20"/>
              </w:rPr>
              <w:t xml:space="preserve"> </w:t>
            </w:r>
            <w:r w:rsidR="000B4344">
              <w:rPr>
                <w:rFonts w:eastAsia="Times New Roman"/>
                <w:sz w:val="20"/>
                <w:szCs w:val="20"/>
              </w:rPr>
              <w:t>for</w:t>
            </w:r>
            <w:r w:rsidR="003A55B4" w:rsidRPr="00235D8E">
              <w:rPr>
                <w:rFonts w:eastAsia="Times New Roman"/>
                <w:sz w:val="20"/>
                <w:szCs w:val="20"/>
              </w:rPr>
              <w:t xml:space="preserve"> hele gruppen på </w:t>
            </w:r>
            <w:r w:rsidR="00DF2F23" w:rsidRPr="00235D8E">
              <w:rPr>
                <w:rFonts w:eastAsia="Times New Roman"/>
                <w:sz w:val="20"/>
                <w:szCs w:val="20"/>
              </w:rPr>
              <w:t>tirs</w:t>
            </w:r>
            <w:r w:rsidR="003A55B4" w:rsidRPr="00235D8E">
              <w:rPr>
                <w:rFonts w:eastAsia="Times New Roman"/>
                <w:sz w:val="20"/>
                <w:szCs w:val="20"/>
              </w:rPr>
              <w:t>dager</w:t>
            </w:r>
            <w:r w:rsidR="00B404DA" w:rsidRPr="00235D8E">
              <w:rPr>
                <w:rFonts w:eastAsia="Times New Roman"/>
                <w:sz w:val="20"/>
                <w:szCs w:val="20"/>
              </w:rPr>
              <w:t xml:space="preserve"> og fredager. Onsdag og torsdag</w:t>
            </w:r>
            <w:r w:rsidR="003A55B4" w:rsidRPr="00235D8E">
              <w:rPr>
                <w:rFonts w:eastAsia="Times New Roman"/>
                <w:sz w:val="20"/>
                <w:szCs w:val="20"/>
              </w:rPr>
              <w:t xml:space="preserve"> i aldersinndelte grupper og i språkgrupper. Barna </w:t>
            </w:r>
          </w:p>
          <w:p w14:paraId="09E349AF" w14:textId="65FBCD93" w:rsidR="00DF2F23" w:rsidRPr="00235D8E" w:rsidRDefault="003A55B4" w:rsidP="007A05BB">
            <w:pPr>
              <w:rPr>
                <w:rFonts w:eastAsia="Times New Roman"/>
                <w:sz w:val="20"/>
                <w:szCs w:val="20"/>
              </w:rPr>
            </w:pPr>
            <w:r w:rsidRPr="00235D8E">
              <w:rPr>
                <w:rFonts w:eastAsia="Times New Roman"/>
                <w:sz w:val="20"/>
                <w:szCs w:val="20"/>
              </w:rPr>
              <w:t xml:space="preserve">får da en veksling mellom </w:t>
            </w:r>
            <w:r w:rsidR="00B404DA" w:rsidRPr="00235D8E">
              <w:rPr>
                <w:rFonts w:eastAsia="Times New Roman"/>
                <w:sz w:val="20"/>
                <w:szCs w:val="20"/>
              </w:rPr>
              <w:t xml:space="preserve">å </w:t>
            </w:r>
            <w:r w:rsidRPr="00235D8E">
              <w:rPr>
                <w:rFonts w:eastAsia="Times New Roman"/>
                <w:sz w:val="20"/>
                <w:szCs w:val="20"/>
              </w:rPr>
              <w:t xml:space="preserve">delta i større gruppefelleskap og i mindre grupper. </w:t>
            </w:r>
            <w:r w:rsidR="005D0E4D">
              <w:rPr>
                <w:rFonts w:eastAsia="Times New Roman"/>
                <w:sz w:val="20"/>
                <w:szCs w:val="20"/>
              </w:rPr>
              <w:t xml:space="preserve">Aktivitetene skal tilpasses </w:t>
            </w:r>
            <w:r w:rsidR="00292FBC">
              <w:rPr>
                <w:rFonts w:eastAsia="Times New Roman"/>
                <w:sz w:val="20"/>
                <w:szCs w:val="20"/>
              </w:rPr>
              <w:t xml:space="preserve">til 3 aldersgrupper for å </w:t>
            </w:r>
            <w:r w:rsidR="005D0E4D">
              <w:rPr>
                <w:rFonts w:eastAsia="Times New Roman"/>
                <w:sz w:val="20"/>
                <w:szCs w:val="20"/>
              </w:rPr>
              <w:t>være inspirerende og utfordrende</w:t>
            </w:r>
            <w:r w:rsidR="00292FBC">
              <w:rPr>
                <w:rFonts w:eastAsia="Times New Roman"/>
                <w:sz w:val="20"/>
                <w:szCs w:val="20"/>
              </w:rPr>
              <w:t>.</w:t>
            </w:r>
            <w:r w:rsidR="005D0E4D">
              <w:rPr>
                <w:rFonts w:eastAsia="Times New Roman"/>
                <w:sz w:val="20"/>
                <w:szCs w:val="20"/>
              </w:rPr>
              <w:t xml:space="preserve">  </w:t>
            </w:r>
            <w:r w:rsidRPr="00235D8E">
              <w:rPr>
                <w:rFonts w:eastAsia="Times New Roman"/>
                <w:sz w:val="20"/>
                <w:szCs w:val="20"/>
              </w:rPr>
              <w:t>Gruppeaktiviteten</w:t>
            </w:r>
            <w:r w:rsidR="00B404DA" w:rsidRPr="00235D8E">
              <w:rPr>
                <w:rFonts w:eastAsia="Times New Roman"/>
                <w:sz w:val="20"/>
                <w:szCs w:val="20"/>
              </w:rPr>
              <w:t>e</w:t>
            </w:r>
            <w:r w:rsidRPr="00235D8E">
              <w:rPr>
                <w:rFonts w:eastAsia="Times New Roman"/>
                <w:sz w:val="20"/>
                <w:szCs w:val="20"/>
              </w:rPr>
              <w:t xml:space="preserve"> gjennomføres med faste voksne</w:t>
            </w:r>
            <w:r w:rsidR="00DF2F23" w:rsidRPr="00235D8E">
              <w:rPr>
                <w:rFonts w:eastAsia="Times New Roman"/>
                <w:sz w:val="20"/>
                <w:szCs w:val="20"/>
              </w:rPr>
              <w:t xml:space="preserve"> for å sikre </w:t>
            </w:r>
            <w:r w:rsidR="005411F7" w:rsidRPr="00235D8E">
              <w:rPr>
                <w:rFonts w:eastAsia="Times New Roman"/>
                <w:sz w:val="20"/>
                <w:szCs w:val="20"/>
              </w:rPr>
              <w:t xml:space="preserve">at </w:t>
            </w:r>
            <w:r w:rsidR="00DF2F23" w:rsidRPr="00235D8E">
              <w:rPr>
                <w:rFonts w:eastAsia="Times New Roman"/>
                <w:sz w:val="20"/>
                <w:szCs w:val="20"/>
              </w:rPr>
              <w:t>barna</w:t>
            </w:r>
            <w:r w:rsidR="005411F7" w:rsidRPr="00235D8E">
              <w:rPr>
                <w:rFonts w:eastAsia="Times New Roman"/>
                <w:sz w:val="20"/>
                <w:szCs w:val="20"/>
              </w:rPr>
              <w:t xml:space="preserve"> er i en </w:t>
            </w:r>
            <w:r w:rsidR="00DF2F23" w:rsidRPr="00235D8E">
              <w:rPr>
                <w:rFonts w:eastAsia="Times New Roman"/>
                <w:sz w:val="20"/>
                <w:szCs w:val="20"/>
              </w:rPr>
              <w:t>språklig, motorisk og sosial utvikling.</w:t>
            </w:r>
          </w:p>
          <w:p w14:paraId="75BACE35" w14:textId="77777777" w:rsidR="00627E64" w:rsidRDefault="00627E64" w:rsidP="001601C6">
            <w:pPr>
              <w:rPr>
                <w:rFonts w:eastAsia="Times New Roman"/>
                <w:sz w:val="20"/>
                <w:szCs w:val="20"/>
              </w:rPr>
            </w:pPr>
          </w:p>
          <w:p w14:paraId="0FFA0BD2" w14:textId="77777777" w:rsidR="005D0E4D" w:rsidRDefault="005D0E4D" w:rsidP="001601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Forrige måneds tipps til</w:t>
            </w:r>
            <w:r w:rsidR="005A2C3C">
              <w:rPr>
                <w:rFonts w:eastAsia="Times New Roman"/>
                <w:sz w:val="20"/>
                <w:szCs w:val="20"/>
              </w:rPr>
              <w:t xml:space="preserve"> dere som har barn som liker å se på </w:t>
            </w:r>
            <w:proofErr w:type="spellStart"/>
            <w:r w:rsidR="005A2C3C">
              <w:rPr>
                <w:rFonts w:eastAsia="Times New Roman"/>
                <w:sz w:val="20"/>
                <w:szCs w:val="20"/>
              </w:rPr>
              <w:t>barntv</w:t>
            </w:r>
            <w:proofErr w:type="spellEnd"/>
            <w:r w:rsidR="005A2C3C">
              <w:rPr>
                <w:rFonts w:eastAsia="Times New Roman"/>
                <w:sz w:val="20"/>
                <w:szCs w:val="20"/>
              </w:rPr>
              <w:t xml:space="preserve"> – nettbrett osv</w:t>
            </w:r>
            <w:r>
              <w:rPr>
                <w:rFonts w:eastAsia="Times New Roman"/>
                <w:sz w:val="20"/>
                <w:szCs w:val="20"/>
              </w:rPr>
              <w:t xml:space="preserve">. er like aktuelle nå i sommermånedene. </w:t>
            </w:r>
          </w:p>
          <w:p w14:paraId="720F295B" w14:textId="4DEA5A60" w:rsidR="005A2C3C" w:rsidRDefault="005D0E4D" w:rsidP="001601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Søk opp disse </w:t>
            </w:r>
            <w:r w:rsidR="005A2C3C">
              <w:rPr>
                <w:rFonts w:eastAsia="Times New Roman"/>
                <w:sz w:val="20"/>
                <w:szCs w:val="20"/>
              </w:rPr>
              <w:t xml:space="preserve"> seriene på </w:t>
            </w:r>
            <w:proofErr w:type="spellStart"/>
            <w:r w:rsidR="005A2C3C">
              <w:rPr>
                <w:rFonts w:eastAsia="Times New Roman"/>
                <w:sz w:val="20"/>
                <w:szCs w:val="20"/>
              </w:rPr>
              <w:t>NrkSuper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: </w:t>
            </w:r>
          </w:p>
          <w:p w14:paraId="05C61B1F" w14:textId="6E8E6415" w:rsidR="005A2C3C" w:rsidRDefault="005D1E42" w:rsidP="001601C6">
            <w:pPr>
              <w:rPr>
                <w:rFonts w:eastAsia="Times New Roman"/>
                <w:sz w:val="20"/>
                <w:szCs w:val="20"/>
              </w:rPr>
            </w:pPr>
            <w:hyperlink r:id="rId15" w:history="1">
              <w:r w:rsidR="001E3BB6" w:rsidRPr="00FD4E3C">
                <w:rPr>
                  <w:rStyle w:val="Hyperkobling"/>
                  <w:rFonts w:eastAsia="Times New Roman"/>
                  <w:sz w:val="20"/>
                  <w:szCs w:val="20"/>
                </w:rPr>
                <w:t>https://tv.nrk.no/serie/kraakeklubben/sesong/1/episode/5</w:t>
              </w:r>
            </w:hyperlink>
          </w:p>
          <w:p w14:paraId="65FC69F3" w14:textId="7C211606" w:rsidR="001E3BB6" w:rsidRDefault="005D1E42" w:rsidP="001601C6">
            <w:hyperlink r:id="rId16" w:history="1">
              <w:r w:rsidR="00D35E33" w:rsidRPr="00FD4E3C">
                <w:rPr>
                  <w:rStyle w:val="Hyperkobling"/>
                  <w:rFonts w:eastAsia="Times New Roman"/>
                  <w:sz w:val="20"/>
                  <w:szCs w:val="20"/>
                </w:rPr>
                <w:t>https://nrksuper.no/serie/tords-garasje/DNPR90001412/sesong-1/episode-3</w:t>
              </w:r>
            </w:hyperlink>
            <w:r w:rsidR="001E3BB6">
              <w:t xml:space="preserve"> </w:t>
            </w:r>
          </w:p>
          <w:p w14:paraId="3561AB00" w14:textId="662DE84E" w:rsidR="005A2C3C" w:rsidRDefault="005D1E42" w:rsidP="001601C6">
            <w:pPr>
              <w:rPr>
                <w:rFonts w:eastAsia="Times New Roman"/>
                <w:sz w:val="20"/>
                <w:szCs w:val="20"/>
              </w:rPr>
            </w:pPr>
            <w:hyperlink r:id="rId17" w:history="1">
              <w:r w:rsidR="001E3BB6" w:rsidRPr="00FD4E3C">
                <w:rPr>
                  <w:rStyle w:val="Hyperkobling"/>
                  <w:rFonts w:eastAsia="Times New Roman"/>
                  <w:sz w:val="20"/>
                  <w:szCs w:val="20"/>
                </w:rPr>
                <w:t>https://tv.nrk.no/serie/ugler-i-mosen/sesong/1/episode/1</w:t>
              </w:r>
            </w:hyperlink>
          </w:p>
          <w:p w14:paraId="140BB382" w14:textId="77777777" w:rsidR="001E3BB6" w:rsidRDefault="001E3BB6" w:rsidP="001601C6">
            <w:pPr>
              <w:rPr>
                <w:rFonts w:eastAsia="Times New Roman"/>
                <w:sz w:val="20"/>
                <w:szCs w:val="20"/>
              </w:rPr>
            </w:pPr>
          </w:p>
          <w:p w14:paraId="322F3E9B" w14:textId="259818F8" w:rsidR="001E3BB6" w:rsidRDefault="001E3BB6" w:rsidP="001601C6">
            <w:pPr>
              <w:rPr>
                <w:rFonts w:eastAsia="Times New Roman"/>
                <w:sz w:val="20"/>
                <w:szCs w:val="20"/>
              </w:rPr>
            </w:pPr>
          </w:p>
          <w:p w14:paraId="570299EA" w14:textId="7FF04AD2" w:rsidR="001E3BB6" w:rsidRDefault="001E3BB6" w:rsidP="001601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 skolestartere:</w:t>
            </w:r>
          </w:p>
          <w:p w14:paraId="265D4EC3" w14:textId="62783D75" w:rsidR="005A2C3C" w:rsidRDefault="005D1E42" w:rsidP="001601C6">
            <w:pPr>
              <w:rPr>
                <w:rFonts w:eastAsia="Times New Roman"/>
                <w:sz w:val="20"/>
                <w:szCs w:val="20"/>
              </w:rPr>
            </w:pPr>
            <w:hyperlink r:id="rId18" w:history="1">
              <w:r w:rsidR="001E3BB6" w:rsidRPr="00FD4E3C">
                <w:rPr>
                  <w:rStyle w:val="Hyperkobling"/>
                  <w:rFonts w:eastAsia="Times New Roman"/>
                  <w:sz w:val="20"/>
                  <w:szCs w:val="20"/>
                </w:rPr>
                <w:t>https://tv.nrk.no/serie/tellekorpset/sesong/1/episode/1</w:t>
              </w:r>
            </w:hyperlink>
            <w:r w:rsidR="001E3BB6">
              <w:t xml:space="preserve"> </w:t>
            </w:r>
            <w:hyperlink r:id="rId19" w:history="1">
              <w:r w:rsidR="001E3BB6" w:rsidRPr="00FD4E3C">
                <w:rPr>
                  <w:rStyle w:val="Hyperkobling"/>
                  <w:rFonts w:eastAsia="Times New Roman"/>
                  <w:sz w:val="20"/>
                  <w:szCs w:val="20"/>
                </w:rPr>
                <w:t>https://tv.nrk.no/serie/lesekorpset/sesong/1/episode/1</w:t>
              </w:r>
            </w:hyperlink>
          </w:p>
          <w:p w14:paraId="7FB09E40" w14:textId="77777777" w:rsidR="001E3BB6" w:rsidRDefault="001E3BB6" w:rsidP="001601C6">
            <w:pPr>
              <w:rPr>
                <w:rFonts w:eastAsia="Times New Roman"/>
                <w:sz w:val="20"/>
                <w:szCs w:val="20"/>
              </w:rPr>
            </w:pPr>
          </w:p>
          <w:p w14:paraId="21B2CB7F" w14:textId="77777777" w:rsidR="001E3BB6" w:rsidRDefault="001E3BB6" w:rsidP="001601C6">
            <w:pPr>
              <w:rPr>
                <w:rFonts w:eastAsia="Times New Roman"/>
                <w:sz w:val="20"/>
                <w:szCs w:val="20"/>
              </w:rPr>
            </w:pPr>
          </w:p>
          <w:p w14:paraId="4C3C5C7C" w14:textId="407367AE" w:rsidR="001E3BB6" w:rsidRPr="00235D8E" w:rsidRDefault="001E3BB6" w:rsidP="001601C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1E42" w14:paraId="1641FF6A" w14:textId="77777777" w:rsidTr="00640E32">
        <w:trPr>
          <w:trHeight w:val="501"/>
        </w:trPr>
        <w:tc>
          <w:tcPr>
            <w:tcW w:w="2830" w:type="dxa"/>
          </w:tcPr>
          <w:p w14:paraId="52DF678B" w14:textId="6BA0F3F9" w:rsidR="004F16F8" w:rsidRDefault="00DF2F23" w:rsidP="00421FDF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F1DA6">
              <w:rPr>
                <w:rFonts w:ascii="Helvetica" w:hAnsi="Helvetica" w:cs="Helvetica"/>
                <w:b/>
                <w:bCs/>
                <w:sz w:val="22"/>
                <w:szCs w:val="22"/>
              </w:rPr>
              <w:t>Litteratur</w:t>
            </w:r>
            <w:r w:rsidR="005A015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: </w:t>
            </w:r>
          </w:p>
          <w:p w14:paraId="12BDAB8B" w14:textId="77777777" w:rsidR="0026021B" w:rsidRDefault="004F16F8" w:rsidP="00421FDF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S</w:t>
            </w:r>
            <w:r w:rsidR="00DF1DA6">
              <w:rPr>
                <w:rFonts w:ascii="Helvetica" w:hAnsi="Helvetica" w:cs="Helvetica"/>
                <w:b/>
                <w:bCs/>
                <w:sz w:val="22"/>
                <w:szCs w:val="22"/>
              </w:rPr>
              <w:t>anger</w:t>
            </w:r>
            <w:r w:rsidR="00DF2F23" w:rsidRPr="00DF1DA6">
              <w:rPr>
                <w:rFonts w:ascii="Helvetica" w:hAnsi="Helvetica" w:cs="Helvetica"/>
                <w:b/>
                <w:bCs/>
                <w:sz w:val="22"/>
                <w:szCs w:val="22"/>
              </w:rPr>
              <w:t>:</w:t>
            </w:r>
          </w:p>
          <w:p w14:paraId="43CB0DAC" w14:textId="77777777" w:rsidR="003018F6" w:rsidRDefault="003018F6" w:rsidP="00421FDF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1861915D" w14:textId="77777777" w:rsidR="00B749FC" w:rsidRDefault="00B749FC" w:rsidP="00421FDF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78564D89" w14:textId="04BB16AD" w:rsidR="003018F6" w:rsidRPr="00DF1DA6" w:rsidRDefault="003018F6" w:rsidP="00421FDF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Regle:</w:t>
            </w:r>
          </w:p>
        </w:tc>
        <w:tc>
          <w:tcPr>
            <w:tcW w:w="6226" w:type="dxa"/>
          </w:tcPr>
          <w:p w14:paraId="1DA08082" w14:textId="706A7A93" w:rsidR="00062E64" w:rsidRDefault="008F3BB2" w:rsidP="00062E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«</w:t>
            </w:r>
            <w:r w:rsidR="00292FBC">
              <w:rPr>
                <w:rFonts w:cstheme="minorHAnsi"/>
                <w:sz w:val="20"/>
                <w:szCs w:val="20"/>
              </w:rPr>
              <w:t>Au det gjør vondt</w:t>
            </w:r>
            <w:r>
              <w:rPr>
                <w:rFonts w:cstheme="minorHAnsi"/>
                <w:sz w:val="20"/>
                <w:szCs w:val="20"/>
              </w:rPr>
              <w:t>» Kari og Werner Grossmann</w:t>
            </w:r>
          </w:p>
          <w:p w14:paraId="3FED3D5B" w14:textId="2C96EC23" w:rsidR="008F3BB2" w:rsidRDefault="008F3BB2" w:rsidP="00062E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 det gjør vondt Hans Peterson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Ilon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Wikland</w:t>
            </w:r>
            <w:proofErr w:type="spellEnd"/>
          </w:p>
          <w:p w14:paraId="65BDA1C4" w14:textId="20DDAFD6" w:rsidR="005411F7" w:rsidRDefault="0003588C" w:rsidP="002B726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«</w:t>
            </w:r>
            <w:r w:rsidR="003018F6">
              <w:rPr>
                <w:rFonts w:cstheme="minorHAnsi"/>
                <w:sz w:val="20"/>
                <w:szCs w:val="20"/>
              </w:rPr>
              <w:t>Alle killebukkene på haugene sprang</w:t>
            </w:r>
            <w:r>
              <w:rPr>
                <w:rFonts w:cstheme="minorHAnsi"/>
                <w:sz w:val="20"/>
                <w:szCs w:val="20"/>
              </w:rPr>
              <w:t>»</w:t>
            </w:r>
          </w:p>
          <w:p w14:paraId="37DAF73E" w14:textId="103C7C44" w:rsidR="003018F6" w:rsidRDefault="008F3BB2" w:rsidP="002B726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«Nå skinner sola» </w:t>
            </w:r>
          </w:p>
          <w:p w14:paraId="09625CB8" w14:textId="69A680D7" w:rsidR="003018F6" w:rsidRDefault="003018F6" w:rsidP="002B726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3A9AFEB" w14:textId="2D4339D2" w:rsidR="00292FBC" w:rsidRPr="00235D8E" w:rsidRDefault="00292FBC" w:rsidP="002B726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Frøet nede i jorda lå</w:t>
            </w:r>
          </w:p>
          <w:p w14:paraId="21E9828C" w14:textId="701155CE" w:rsidR="00C77304" w:rsidRPr="00235D8E" w:rsidRDefault="00C77304" w:rsidP="00062E64">
            <w:pPr>
              <w:spacing w:line="36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D1E42" w14:paraId="4A87AA25" w14:textId="77777777" w:rsidTr="00E84BB6">
        <w:trPr>
          <w:trHeight w:val="562"/>
        </w:trPr>
        <w:tc>
          <w:tcPr>
            <w:tcW w:w="2830" w:type="dxa"/>
          </w:tcPr>
          <w:p w14:paraId="2AFCDCB9" w14:textId="03092B61" w:rsidR="00421FDF" w:rsidRPr="00E84BB6" w:rsidRDefault="00062E64" w:rsidP="00421FDF">
            <w:pPr>
              <w:spacing w:line="360" w:lineRule="auto"/>
              <w:rPr>
                <w:b/>
                <w:bCs/>
              </w:rPr>
            </w:pPr>
            <w:r w:rsidRPr="00F450A4">
              <w:rPr>
                <w:b/>
                <w:bCs/>
              </w:rPr>
              <w:lastRenderedPageBreak/>
              <w:t>Bursdags</w:t>
            </w:r>
            <w:r>
              <w:t xml:space="preserve"> </w:t>
            </w:r>
            <w:r w:rsidRPr="00F450A4">
              <w:rPr>
                <w:b/>
                <w:bCs/>
              </w:rPr>
              <w:t>barn:</w:t>
            </w:r>
          </w:p>
        </w:tc>
        <w:tc>
          <w:tcPr>
            <w:tcW w:w="6226" w:type="dxa"/>
          </w:tcPr>
          <w:p w14:paraId="77C41378" w14:textId="382BD097" w:rsidR="00421FDF" w:rsidRDefault="00292FBC" w:rsidP="00292F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juni Ezra 6 år </w:t>
            </w:r>
            <w:r w:rsidR="00C30BDE">
              <w:rPr>
                <w:rFonts w:cstheme="minorHAnsi"/>
                <w:sz w:val="20"/>
                <w:szCs w:val="20"/>
              </w:rPr>
              <w:t xml:space="preserve"> </w:t>
            </w:r>
            <w:r w:rsidR="00C30BDE" w:rsidRPr="00C30BDE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6841EC4" w14:textId="77777777" w:rsidR="00292FBC" w:rsidRDefault="00292FBC" w:rsidP="00292F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juni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Shirah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 år </w:t>
            </w:r>
            <w:r w:rsidRPr="00292FBC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E18891B" w14:textId="6814D75A" w:rsidR="00292FBC" w:rsidRDefault="00292FBC" w:rsidP="00292FB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 juni Asle 5 år </w:t>
            </w:r>
            <w:r w:rsidRPr="00292FBC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9FA186C" w14:textId="2D88E4F3" w:rsidR="00292FBC" w:rsidRPr="00235D8E" w:rsidRDefault="00292FBC" w:rsidP="002B7261">
            <w:pPr>
              <w:spacing w:after="36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1E42" w14:paraId="1F76254D" w14:textId="77777777" w:rsidTr="0042608C">
        <w:trPr>
          <w:trHeight w:val="266"/>
        </w:trPr>
        <w:tc>
          <w:tcPr>
            <w:tcW w:w="2830" w:type="dxa"/>
          </w:tcPr>
          <w:p w14:paraId="41B405D2" w14:textId="22E3856D" w:rsidR="00F450A4" w:rsidRDefault="00F450A4" w:rsidP="00421FDF">
            <w:pPr>
              <w:spacing w:line="360" w:lineRule="auto"/>
            </w:pPr>
          </w:p>
          <w:p w14:paraId="51972F26" w14:textId="44A2FE64" w:rsidR="005970D0" w:rsidRPr="0003588C" w:rsidRDefault="005970D0" w:rsidP="00421FDF">
            <w:pPr>
              <w:spacing w:line="360" w:lineRule="auto"/>
              <w:rPr>
                <w:b/>
                <w:bCs/>
              </w:rPr>
            </w:pPr>
            <w:r w:rsidRPr="0003588C">
              <w:rPr>
                <w:b/>
                <w:bCs/>
              </w:rPr>
              <w:t xml:space="preserve">Praktiske </w:t>
            </w:r>
            <w:r w:rsidR="009744A2" w:rsidRPr="0003588C">
              <w:rPr>
                <w:b/>
                <w:bCs/>
              </w:rPr>
              <w:t>informasjon</w:t>
            </w:r>
            <w:r w:rsidRPr="0003588C">
              <w:rPr>
                <w:b/>
                <w:bCs/>
              </w:rPr>
              <w:t xml:space="preserve">: </w:t>
            </w:r>
          </w:p>
        </w:tc>
        <w:tc>
          <w:tcPr>
            <w:tcW w:w="6226" w:type="dxa"/>
          </w:tcPr>
          <w:p w14:paraId="03F4BD21" w14:textId="7581D2B7" w:rsidR="00EA5AC2" w:rsidRDefault="00EA5AC2" w:rsidP="000B0FE6">
            <w:pPr>
              <w:spacing w:line="360" w:lineRule="auto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</w:p>
          <w:p w14:paraId="2A6BD1E1" w14:textId="055F7B82" w:rsidR="0003588C" w:rsidRPr="007223A9" w:rsidRDefault="0003588C" w:rsidP="000B0FE6">
            <w:pPr>
              <w:spacing w:line="360" w:lineRule="auto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223A9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Vktige</w:t>
            </w:r>
            <w:proofErr w:type="spellEnd"/>
            <w:r w:rsidRPr="007223A9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datoer: </w:t>
            </w:r>
          </w:p>
          <w:p w14:paraId="4B8DF8E5" w14:textId="71F3B402" w:rsidR="0003588C" w:rsidRPr="008F3BB2" w:rsidRDefault="008F3BB2" w:rsidP="008F3BB2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2 juni – Avslutning for skolegruppen </w:t>
            </w:r>
            <w:proofErr w:type="spellStart"/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kl</w:t>
            </w:r>
            <w:proofErr w:type="spellEnd"/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14.30 Foreldre til gruppen er velkommen</w:t>
            </w:r>
          </w:p>
          <w:p w14:paraId="2C565BC7" w14:textId="45CA1193" w:rsidR="007223A9" w:rsidRDefault="008F3BB2" w:rsidP="008F3BB2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6 juni Barnehagen stengt – 2 pinsedag</w:t>
            </w:r>
          </w:p>
          <w:p w14:paraId="74110AB8" w14:textId="558B3BE2" w:rsidR="008F3BB2" w:rsidRPr="008F3BB2" w:rsidRDefault="008F3BB2" w:rsidP="008F3BB2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9 juni Sommerfest i regi av </w:t>
            </w:r>
            <w:proofErr w:type="spellStart"/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Fau</w:t>
            </w:r>
            <w:proofErr w:type="spellEnd"/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/Su </w:t>
            </w:r>
            <w:proofErr w:type="spellStart"/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kl</w:t>
            </w:r>
            <w:proofErr w:type="spellEnd"/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15.00 ute i barnehagen</w:t>
            </w:r>
          </w:p>
          <w:p w14:paraId="4BF5A9D6" w14:textId="22D07F23" w:rsidR="007223A9" w:rsidRPr="00D93CC5" w:rsidRDefault="007223A9" w:rsidP="00D93CC5">
            <w:pPr>
              <w:spacing w:line="360" w:lineRule="auto"/>
              <w:ind w:left="36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</w:p>
          <w:p w14:paraId="0FE86AA0" w14:textId="77777777" w:rsidR="00B749FC" w:rsidRPr="0003588C" w:rsidRDefault="00B749FC" w:rsidP="00B749FC">
            <w:pPr>
              <w:pStyle w:val="Listeavsnitt"/>
              <w:spacing w:line="360" w:lineRule="auto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</w:p>
          <w:p w14:paraId="3E13A736" w14:textId="0E3B5FA6" w:rsidR="009744A2" w:rsidRPr="00987287" w:rsidRDefault="000B4344" w:rsidP="000B0FE6">
            <w:pPr>
              <w:spacing w:line="360" w:lineRule="auto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Dere foreldre har ansvar for: </w:t>
            </w:r>
          </w:p>
          <w:p w14:paraId="77AC97FD" w14:textId="3AE0A0FD" w:rsidR="00EA5AC2" w:rsidRPr="00987287" w:rsidRDefault="002524FC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Barn</w:t>
            </w:r>
            <w:r w:rsidR="000B4344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et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ha</w:t>
            </w:r>
            <w:r w:rsidR="000B4344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r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innesko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godt for beina, 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til gym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aktivitet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og ved brann(øvelse)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.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782D1AC" w14:textId="59243A21" w:rsidR="00F450A4" w:rsidRDefault="002524FC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Barn</w:t>
            </w:r>
            <w:r w:rsidR="000B4344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et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4344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har</w:t>
            </w:r>
            <w:r w:rsidR="004C6678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egen d</w:t>
            </w:r>
            <w:r w:rsidR="00F450A4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rikkeflaske </w:t>
            </w:r>
            <w:r w:rsidR="00D93CC5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med vann </w:t>
            </w:r>
            <w:r w:rsidR="00F450A4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og matpakke </w:t>
            </w:r>
            <w:r w:rsidR="00334645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til frokost 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i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sekk</w:t>
            </w:r>
            <w:r w:rsidR="000B4344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en sin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2FA14F9F" w14:textId="46D12FD4" w:rsidR="000B4344" w:rsidRPr="00987287" w:rsidRDefault="000B4344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Dere har ansvar for å smør</w:t>
            </w:r>
            <w:r w:rsidR="00D93CC5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barna med solkrem hjemme.</w:t>
            </w:r>
          </w:p>
          <w:p w14:paraId="733F8B64" w14:textId="34EC6048" w:rsidR="00EA5AC2" w:rsidRDefault="002524FC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Barna </w:t>
            </w:r>
            <w:r w:rsidR="004C6678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skal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ha</w:t>
            </w:r>
            <w:r w:rsidR="000B0FE6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5B7D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tur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sekk 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på mandag med sitteunderlag og full vannflaske– barna 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bære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r</w:t>
            </w:r>
            <w:r w:rsidR="007A5B7D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84BB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sekken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selv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.</w:t>
            </w:r>
            <w:r w:rsidR="00EA5AC2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49446E6" w14:textId="77777777" w:rsidR="00D93CC5" w:rsidRPr="00310AFA" w:rsidRDefault="00D93CC5" w:rsidP="00310AF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310AF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Ha</w:t>
            </w:r>
            <w:r w:rsidR="00E84BB6" w:rsidRPr="00310AF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450A4" w:rsidRPr="00310AF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klær etter</w:t>
            </w:r>
            <w:r w:rsidR="00D3524A" w:rsidRPr="00310AF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vær</w:t>
            </w:r>
            <w:r w:rsidR="002524FC" w:rsidRPr="00310AF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tilgjengelig i den svarte baggen. </w:t>
            </w:r>
            <w:r w:rsidRPr="00310AF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Ta med bag og alt yttertøy hver fredag. </w:t>
            </w:r>
          </w:p>
          <w:p w14:paraId="4F16B1F7" w14:textId="6F7AC995" w:rsidR="00B54D7D" w:rsidRPr="00987287" w:rsidRDefault="00D93CC5" w:rsidP="002524FC">
            <w:pPr>
              <w:pStyle w:val="Listeavsnitt"/>
              <w:spacing w:after="100" w:afterAutospacing="1"/>
              <w:ind w:left="43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Heng opp alt yttertøy på stativ i garderoben hver mandag</w:t>
            </w:r>
          </w:p>
          <w:p w14:paraId="7E0871D1" w14:textId="3C753BE8" w:rsidR="00B164D2" w:rsidRPr="00987287" w:rsidRDefault="00B164D2" w:rsidP="006D3DA0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Sjekk daglig </w:t>
            </w:r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på stativ og i </w:t>
            </w:r>
            <w:proofErr w:type="spellStart"/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skokasse</w:t>
            </w:r>
            <w:proofErr w:type="spellEnd"/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om yttertøy</w:t>
            </w:r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/skotøy</w:t>
            </w: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er vått – 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Fyll på</w:t>
            </w:r>
            <w:r w:rsidR="00D93CC5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ved </w:t>
            </w:r>
            <w:r w:rsidR="00F932F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behov - 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i svart bag</w:t>
            </w:r>
            <w:r w:rsidR="00F932F6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.</w:t>
            </w:r>
            <w:r w:rsidR="00D3524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B94CCF6" w14:textId="6ABE8900" w:rsidR="00B54D7D" w:rsidRPr="00987287" w:rsidRDefault="00B54D7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Informer oss dersom andre skal hente ditt barn</w:t>
            </w:r>
            <w:r w:rsidR="00D93CC5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– har fri eller er syk.</w:t>
            </w:r>
          </w:p>
          <w:p w14:paraId="2AFAB834" w14:textId="561C2446" w:rsidR="00315E39" w:rsidRPr="007223A9" w:rsidRDefault="004C6678" w:rsidP="007223A9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SMITTEVERN: </w:t>
            </w:r>
            <w:r w:rsidR="00F450A4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Ved </w:t>
            </w:r>
            <w:r w:rsidR="002B7261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smitte skal dere følge gjeldende regler for </w:t>
            </w:r>
            <w:r w:rsidR="00F450A4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levering og henting</w:t>
            </w:r>
            <w:r w:rsidR="002B7261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F450A4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E6DDDA" w14:textId="6662D9C7" w:rsidR="00356944" w:rsidRDefault="00F450A4" w:rsidP="00356944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10AF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Dere har ansvar for at ditt</w:t>
            </w:r>
            <w:r w:rsidR="006D3DA0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56944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barn v</w:t>
            </w:r>
            <w:r w:rsidR="00B54D7D"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asker hender </w:t>
            </w:r>
            <w:r w:rsidR="002524FC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umiddelbart etter levering</w:t>
            </w:r>
            <w:r w:rsidR="00D93CC5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– vær </w:t>
            </w:r>
            <w:proofErr w:type="gramStart"/>
            <w:r w:rsidR="00D93CC5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tilstede</w:t>
            </w:r>
            <w:proofErr w:type="gramEnd"/>
            <w:r w:rsidR="00D93CC5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10AF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sammen med </w:t>
            </w:r>
            <w:r w:rsidR="00D93CC5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barnet</w:t>
            </w:r>
            <w:r w:rsidR="00310AFA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786A27E6" w14:textId="3E1B2870" w:rsidR="00E03D2B" w:rsidRPr="00356944" w:rsidRDefault="00E03D2B" w:rsidP="00310AFA">
            <w:pPr>
              <w:pStyle w:val="Listeavsnitt"/>
              <w:spacing w:after="100" w:afterAutospacing="1"/>
              <w:ind w:left="43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</w:p>
          <w:p w14:paraId="103B9EC0" w14:textId="5A45E465" w:rsidR="006916DA" w:rsidRPr="00987287" w:rsidRDefault="006916DA" w:rsidP="006916DA">
            <w:pPr>
              <w:pStyle w:val="Listeavsnitt"/>
              <w:spacing w:after="100" w:afterAutospacing="1"/>
              <w:ind w:left="43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</w:p>
          <w:p w14:paraId="74B4178E" w14:textId="41562230" w:rsidR="006916DA" w:rsidRPr="00987287" w:rsidRDefault="006916DA" w:rsidP="006916DA">
            <w:pPr>
              <w:pStyle w:val="Listeavsnitt"/>
              <w:spacing w:after="100" w:afterAutospacing="1"/>
              <w:ind w:left="43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Ved behov – ta kontakt på avdelings </w:t>
            </w:r>
            <w:proofErr w:type="spellStart"/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mob.tlf</w:t>
            </w:r>
            <w:proofErr w:type="spellEnd"/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>: 46828325</w:t>
            </w:r>
          </w:p>
          <w:p w14:paraId="206A6069" w14:textId="28B4A11E" w:rsidR="006916DA" w:rsidRPr="00987287" w:rsidRDefault="006916DA" w:rsidP="006916DA">
            <w:pPr>
              <w:pStyle w:val="Overskrift2"/>
              <w:rPr>
                <w:rFonts w:ascii="Franklin Gothic Book" w:hAnsi="Franklin Gothic Book"/>
              </w:rPr>
            </w:pPr>
            <w:r w:rsidRPr="00987287">
              <w:rPr>
                <w:rFonts w:ascii="Franklin Gothic Book" w:hAnsi="Franklin Gothic Book"/>
              </w:rPr>
              <w:t xml:space="preserve">Eller </w:t>
            </w:r>
            <w:proofErr w:type="gramStart"/>
            <w:r w:rsidRPr="00987287">
              <w:rPr>
                <w:rFonts w:ascii="Franklin Gothic Book" w:hAnsi="Franklin Gothic Book"/>
              </w:rPr>
              <w:t>mail</w:t>
            </w:r>
            <w:proofErr w:type="gramEnd"/>
            <w:r w:rsidRPr="00987287">
              <w:rPr>
                <w:rFonts w:ascii="Franklin Gothic Book" w:hAnsi="Franklin Gothic Book"/>
              </w:rPr>
              <w:t xml:space="preserve"> til </w:t>
            </w:r>
            <w:hyperlink r:id="rId20" w:history="1">
              <w:r w:rsidR="00532FFC" w:rsidRPr="00A52B56">
                <w:rPr>
                  <w:rStyle w:val="Hyperkobling"/>
                  <w:rFonts w:ascii="Franklin Gothic Book" w:hAnsi="Franklin Gothic Book"/>
                </w:rPr>
                <w:t xml:space="preserve">mailto: </w:t>
              </w:r>
              <w:r w:rsidR="00532FFC" w:rsidRPr="00A52B56">
                <w:rPr>
                  <w:rStyle w:val="Hyperkobling"/>
                </w:rPr>
                <w:t xml:space="preserve">  </w:t>
              </w:r>
              <w:r w:rsidR="00532FFC" w:rsidRPr="00A52B56">
                <w:rPr>
                  <w:rStyle w:val="Hyperkobling"/>
                  <w:rFonts w:ascii="Franklin Gothic Book" w:hAnsi="Franklin Gothic Book"/>
                </w:rPr>
                <w:t>eva.vigeland@stavanger.kommune.no</w:t>
              </w:r>
            </w:hyperlink>
          </w:p>
          <w:p w14:paraId="42EBAC8B" w14:textId="1FE29EB1" w:rsidR="00E03D2B" w:rsidRPr="00987287" w:rsidRDefault="0047083B" w:rsidP="00750732">
            <w:pPr>
              <w:spacing w:after="100" w:afterAutospacing="1"/>
              <w:ind w:left="70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  <w:r w:rsidRPr="00987287"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439BFE60" w14:textId="4E7FDFDF" w:rsidR="000B0FE6" w:rsidRPr="00987287" w:rsidRDefault="000B0FE6" w:rsidP="00334645">
            <w:p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6F1BFAEC" w14:textId="3085A726" w:rsidR="00F450A4" w:rsidRPr="00987287" w:rsidRDefault="00F450A4" w:rsidP="00E610F3">
            <w:pPr>
              <w:spacing w:after="100" w:afterAutospacing="1"/>
              <w:rPr>
                <w:rFonts w:ascii="Franklin Gothic Book" w:hAnsi="Franklin Gothic Book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81AE4D" w14:textId="77777777" w:rsidR="005970D0" w:rsidRDefault="005970D0" w:rsidP="00421FDF">
      <w:pPr>
        <w:spacing w:line="360" w:lineRule="auto"/>
      </w:pPr>
      <w:r>
        <w:lastRenderedPageBreak/>
        <w:t xml:space="preserve"> </w:t>
      </w:r>
    </w:p>
    <w:p w14:paraId="5C6CBF05" w14:textId="3ADDD166" w:rsidR="0026227E" w:rsidRDefault="0026227E" w:rsidP="00421FDF">
      <w:pPr>
        <w:spacing w:line="360" w:lineRule="auto"/>
      </w:pPr>
      <w:r>
        <w:tab/>
      </w:r>
      <w:r>
        <w:tab/>
      </w:r>
      <w:r>
        <w:tab/>
        <w:t>Hilsen</w:t>
      </w:r>
      <w:r w:rsidR="00EA5AC2">
        <w:t xml:space="preserve"> Anita Monica og Eva Lise</w:t>
      </w:r>
    </w:p>
    <w:sectPr w:rsidR="0026227E" w:rsidSect="00BF3B0E">
      <w:head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9CE" w14:textId="77777777" w:rsidR="00696B91" w:rsidRDefault="00696B91" w:rsidP="00421FDF">
      <w:r>
        <w:separator/>
      </w:r>
    </w:p>
  </w:endnote>
  <w:endnote w:type="continuationSeparator" w:id="0">
    <w:p w14:paraId="40D9B78E" w14:textId="77777777" w:rsidR="00696B91" w:rsidRDefault="00696B91" w:rsidP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057" w14:textId="77777777" w:rsidR="00696B91" w:rsidRDefault="00696B91" w:rsidP="00421FDF">
      <w:r>
        <w:separator/>
      </w:r>
    </w:p>
  </w:footnote>
  <w:footnote w:type="continuationSeparator" w:id="0">
    <w:p w14:paraId="657515CF" w14:textId="77777777" w:rsidR="00696B91" w:rsidRDefault="00696B91" w:rsidP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7E88" w14:textId="77777777" w:rsidR="00696B91" w:rsidRDefault="00696B91">
    <w:pPr>
      <w:pStyle w:val="Topptekst"/>
    </w:pPr>
    <w:r>
      <w:t xml:space="preserve">AUGELEND BARNEHAGENE </w:t>
    </w:r>
  </w:p>
  <w:p w14:paraId="21DEB567" w14:textId="0F5FD5C4" w:rsidR="00696B91" w:rsidRDefault="00696B91" w:rsidP="00421FDF">
    <w:r>
      <w:t xml:space="preserve">MÅNEDSBREV AVDELING: </w:t>
    </w:r>
    <w:r w:rsidRPr="000519B3">
      <w:rPr>
        <w:rFonts w:ascii="Eras Demi ITC" w:hAnsi="Eras Demi ITC"/>
      </w:rPr>
      <w:t>BJØRNENE</w:t>
    </w:r>
    <w:r w:rsidR="00D56A56">
      <w:rPr>
        <w:rFonts w:ascii="Eras Demi ITC" w:hAnsi="Eras Demi ITC"/>
      </w:rPr>
      <w:tab/>
    </w:r>
    <w:r w:rsidR="00D56A56">
      <w:rPr>
        <w:rFonts w:ascii="Eras Demi ITC" w:hAnsi="Eras Demi ITC"/>
      </w:rPr>
      <w:tab/>
    </w:r>
  </w:p>
  <w:p w14:paraId="77E1E2B1" w14:textId="6FC23482" w:rsidR="00696B91" w:rsidRDefault="0020121E" w:rsidP="00421FDF">
    <w:r>
      <w:t>Tilbakeblikk</w:t>
    </w:r>
    <w:r w:rsidR="00FF7F7A">
      <w:t xml:space="preserve"> </w:t>
    </w:r>
    <w:r>
      <w:t xml:space="preserve">på </w:t>
    </w:r>
    <w:r w:rsidR="00730F26">
      <w:t xml:space="preserve">Mai </w:t>
    </w:r>
    <w:r w:rsidR="00FF7F7A">
      <w:t xml:space="preserve">og Informasjon om tema og planer </w:t>
    </w:r>
    <w:r w:rsidR="00A31233">
      <w:t xml:space="preserve">for </w:t>
    </w:r>
    <w:proofErr w:type="gramStart"/>
    <w:r w:rsidR="00730F26">
      <w:t>Juni</w:t>
    </w:r>
    <w:proofErr w:type="gramEnd"/>
    <w:r w:rsidR="00C653DC">
      <w:t xml:space="preserve"> </w:t>
    </w:r>
    <w:r w:rsidR="00FF7F7A">
      <w:t>2022.</w:t>
    </w:r>
    <w:r w:rsidR="00696B91">
      <w:tab/>
    </w:r>
  </w:p>
  <w:p w14:paraId="2FC29BEF" w14:textId="77777777" w:rsidR="00696B91" w:rsidRDefault="00696B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E3D"/>
    <w:multiLevelType w:val="hybridMultilevel"/>
    <w:tmpl w:val="CE1248B2"/>
    <w:lvl w:ilvl="0" w:tplc="6366C284">
      <w:start w:val="1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57FD"/>
    <w:multiLevelType w:val="hybridMultilevel"/>
    <w:tmpl w:val="B2C0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CAF"/>
    <w:multiLevelType w:val="hybridMultilevel"/>
    <w:tmpl w:val="04DCA6F2"/>
    <w:lvl w:ilvl="0" w:tplc="0D3ABF4A"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48994BC2"/>
    <w:multiLevelType w:val="hybridMultilevel"/>
    <w:tmpl w:val="9C863DE2"/>
    <w:lvl w:ilvl="0" w:tplc="44E67ED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7677"/>
    <w:multiLevelType w:val="hybridMultilevel"/>
    <w:tmpl w:val="2E1C7090"/>
    <w:lvl w:ilvl="0" w:tplc="8C02C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415D"/>
    <w:multiLevelType w:val="hybridMultilevel"/>
    <w:tmpl w:val="DA129D9E"/>
    <w:lvl w:ilvl="0" w:tplc="08028E18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393417">
    <w:abstractNumId w:val="1"/>
  </w:num>
  <w:num w:numId="2" w16cid:durableId="1157108652">
    <w:abstractNumId w:val="2"/>
  </w:num>
  <w:num w:numId="3" w16cid:durableId="1262832109">
    <w:abstractNumId w:val="5"/>
  </w:num>
  <w:num w:numId="4" w16cid:durableId="1266376909">
    <w:abstractNumId w:val="4"/>
  </w:num>
  <w:num w:numId="5" w16cid:durableId="1779718808">
    <w:abstractNumId w:val="0"/>
  </w:num>
  <w:num w:numId="6" w16cid:durableId="343019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D0"/>
    <w:rsid w:val="00002DF3"/>
    <w:rsid w:val="00007565"/>
    <w:rsid w:val="0001361F"/>
    <w:rsid w:val="00013B5D"/>
    <w:rsid w:val="00020EBD"/>
    <w:rsid w:val="000215B2"/>
    <w:rsid w:val="00025513"/>
    <w:rsid w:val="00026978"/>
    <w:rsid w:val="00030D32"/>
    <w:rsid w:val="00033483"/>
    <w:rsid w:val="00033A46"/>
    <w:rsid w:val="0003588C"/>
    <w:rsid w:val="0004365A"/>
    <w:rsid w:val="0004371C"/>
    <w:rsid w:val="00043B0C"/>
    <w:rsid w:val="000470D4"/>
    <w:rsid w:val="0005182F"/>
    <w:rsid w:val="000519B3"/>
    <w:rsid w:val="0005638E"/>
    <w:rsid w:val="00062E64"/>
    <w:rsid w:val="00071925"/>
    <w:rsid w:val="000719B2"/>
    <w:rsid w:val="00073453"/>
    <w:rsid w:val="0007388E"/>
    <w:rsid w:val="00075F8B"/>
    <w:rsid w:val="00081D10"/>
    <w:rsid w:val="00083E91"/>
    <w:rsid w:val="000851EF"/>
    <w:rsid w:val="000B0FE6"/>
    <w:rsid w:val="000B103A"/>
    <w:rsid w:val="000B3A74"/>
    <w:rsid w:val="000B3DA6"/>
    <w:rsid w:val="000B4344"/>
    <w:rsid w:val="000B72CD"/>
    <w:rsid w:val="000C04AF"/>
    <w:rsid w:val="000C04FF"/>
    <w:rsid w:val="000C323B"/>
    <w:rsid w:val="000E08C8"/>
    <w:rsid w:val="000E3097"/>
    <w:rsid w:val="000E7D8C"/>
    <w:rsid w:val="00100363"/>
    <w:rsid w:val="00102F55"/>
    <w:rsid w:val="001176D6"/>
    <w:rsid w:val="0012046D"/>
    <w:rsid w:val="00120E7F"/>
    <w:rsid w:val="00130689"/>
    <w:rsid w:val="00130DF4"/>
    <w:rsid w:val="0013370F"/>
    <w:rsid w:val="00140454"/>
    <w:rsid w:val="00141329"/>
    <w:rsid w:val="00143D49"/>
    <w:rsid w:val="00151DDB"/>
    <w:rsid w:val="001601C6"/>
    <w:rsid w:val="00161CBC"/>
    <w:rsid w:val="00163CF5"/>
    <w:rsid w:val="00164C6A"/>
    <w:rsid w:val="00167333"/>
    <w:rsid w:val="001701FA"/>
    <w:rsid w:val="00170284"/>
    <w:rsid w:val="0017280E"/>
    <w:rsid w:val="00173480"/>
    <w:rsid w:val="00177D18"/>
    <w:rsid w:val="001A25AB"/>
    <w:rsid w:val="001A3369"/>
    <w:rsid w:val="001B340E"/>
    <w:rsid w:val="001B75CE"/>
    <w:rsid w:val="001D2531"/>
    <w:rsid w:val="001D3685"/>
    <w:rsid w:val="001D6DD9"/>
    <w:rsid w:val="001E01FC"/>
    <w:rsid w:val="001E3BB6"/>
    <w:rsid w:val="001E7D2E"/>
    <w:rsid w:val="001F2D17"/>
    <w:rsid w:val="0020121E"/>
    <w:rsid w:val="002032D1"/>
    <w:rsid w:val="002039EA"/>
    <w:rsid w:val="002221FC"/>
    <w:rsid w:val="002226C5"/>
    <w:rsid w:val="00223EA9"/>
    <w:rsid w:val="002240FB"/>
    <w:rsid w:val="00226121"/>
    <w:rsid w:val="00232329"/>
    <w:rsid w:val="00234479"/>
    <w:rsid w:val="00235D8E"/>
    <w:rsid w:val="002424E8"/>
    <w:rsid w:val="00245757"/>
    <w:rsid w:val="002524FC"/>
    <w:rsid w:val="002537FC"/>
    <w:rsid w:val="0025652F"/>
    <w:rsid w:val="0025778B"/>
    <w:rsid w:val="0026021B"/>
    <w:rsid w:val="0026227E"/>
    <w:rsid w:val="00282E1D"/>
    <w:rsid w:val="0028365D"/>
    <w:rsid w:val="0028464B"/>
    <w:rsid w:val="00286DFD"/>
    <w:rsid w:val="0028736E"/>
    <w:rsid w:val="002909DC"/>
    <w:rsid w:val="00292B20"/>
    <w:rsid w:val="00292FBC"/>
    <w:rsid w:val="002958F1"/>
    <w:rsid w:val="002978B0"/>
    <w:rsid w:val="002A09EB"/>
    <w:rsid w:val="002B3AF3"/>
    <w:rsid w:val="002B3F81"/>
    <w:rsid w:val="002B7261"/>
    <w:rsid w:val="002C12A9"/>
    <w:rsid w:val="002C5775"/>
    <w:rsid w:val="002D1E93"/>
    <w:rsid w:val="002D6956"/>
    <w:rsid w:val="002D79A5"/>
    <w:rsid w:val="002E0402"/>
    <w:rsid w:val="002E65ED"/>
    <w:rsid w:val="002F57E2"/>
    <w:rsid w:val="002F6AD3"/>
    <w:rsid w:val="003018F6"/>
    <w:rsid w:val="003063BE"/>
    <w:rsid w:val="003071AA"/>
    <w:rsid w:val="00310AFA"/>
    <w:rsid w:val="00312000"/>
    <w:rsid w:val="00313F90"/>
    <w:rsid w:val="00314705"/>
    <w:rsid w:val="00314D0D"/>
    <w:rsid w:val="00315E39"/>
    <w:rsid w:val="00325E93"/>
    <w:rsid w:val="00331730"/>
    <w:rsid w:val="00334645"/>
    <w:rsid w:val="00340157"/>
    <w:rsid w:val="00344EDB"/>
    <w:rsid w:val="00345774"/>
    <w:rsid w:val="003504C4"/>
    <w:rsid w:val="00354159"/>
    <w:rsid w:val="00355DBE"/>
    <w:rsid w:val="00356944"/>
    <w:rsid w:val="00356F7B"/>
    <w:rsid w:val="003666B6"/>
    <w:rsid w:val="003736F7"/>
    <w:rsid w:val="00374FBB"/>
    <w:rsid w:val="00383E6F"/>
    <w:rsid w:val="00387DE4"/>
    <w:rsid w:val="003A2E1B"/>
    <w:rsid w:val="003A55B4"/>
    <w:rsid w:val="003B07A3"/>
    <w:rsid w:val="003B3738"/>
    <w:rsid w:val="003C00B9"/>
    <w:rsid w:val="003C1225"/>
    <w:rsid w:val="003C522C"/>
    <w:rsid w:val="003C5869"/>
    <w:rsid w:val="003C6AB4"/>
    <w:rsid w:val="003C6FB0"/>
    <w:rsid w:val="003E1B99"/>
    <w:rsid w:val="003E5AD9"/>
    <w:rsid w:val="003F0BED"/>
    <w:rsid w:val="004025AC"/>
    <w:rsid w:val="00403C38"/>
    <w:rsid w:val="00415EF9"/>
    <w:rsid w:val="00416913"/>
    <w:rsid w:val="00417889"/>
    <w:rsid w:val="00421236"/>
    <w:rsid w:val="00421FDF"/>
    <w:rsid w:val="00422B21"/>
    <w:rsid w:val="00422F40"/>
    <w:rsid w:val="0042608C"/>
    <w:rsid w:val="004342D9"/>
    <w:rsid w:val="004348CE"/>
    <w:rsid w:val="00435D3E"/>
    <w:rsid w:val="00441349"/>
    <w:rsid w:val="00442A51"/>
    <w:rsid w:val="004526BC"/>
    <w:rsid w:val="004539D7"/>
    <w:rsid w:val="0045406C"/>
    <w:rsid w:val="00457D98"/>
    <w:rsid w:val="00462BA4"/>
    <w:rsid w:val="0046389F"/>
    <w:rsid w:val="0047083B"/>
    <w:rsid w:val="00473A20"/>
    <w:rsid w:val="0047650B"/>
    <w:rsid w:val="0048278A"/>
    <w:rsid w:val="00485881"/>
    <w:rsid w:val="00492441"/>
    <w:rsid w:val="004A0AD2"/>
    <w:rsid w:val="004B23D7"/>
    <w:rsid w:val="004B6E6A"/>
    <w:rsid w:val="004B76AE"/>
    <w:rsid w:val="004C1B17"/>
    <w:rsid w:val="004C26B0"/>
    <w:rsid w:val="004C3E28"/>
    <w:rsid w:val="004C6678"/>
    <w:rsid w:val="004C73DF"/>
    <w:rsid w:val="004C7898"/>
    <w:rsid w:val="004D0B81"/>
    <w:rsid w:val="004D36EF"/>
    <w:rsid w:val="004D7D41"/>
    <w:rsid w:val="004E0C63"/>
    <w:rsid w:val="004E1AE8"/>
    <w:rsid w:val="004E2835"/>
    <w:rsid w:val="004E395C"/>
    <w:rsid w:val="004F0B3E"/>
    <w:rsid w:val="004F16F8"/>
    <w:rsid w:val="004F3362"/>
    <w:rsid w:val="00505B3C"/>
    <w:rsid w:val="00505F11"/>
    <w:rsid w:val="00513A5A"/>
    <w:rsid w:val="00515C51"/>
    <w:rsid w:val="00524FA7"/>
    <w:rsid w:val="0053266A"/>
    <w:rsid w:val="00532FFC"/>
    <w:rsid w:val="00535364"/>
    <w:rsid w:val="005411F7"/>
    <w:rsid w:val="005421FF"/>
    <w:rsid w:val="00545095"/>
    <w:rsid w:val="00545DA3"/>
    <w:rsid w:val="005509C0"/>
    <w:rsid w:val="00550AF5"/>
    <w:rsid w:val="00555762"/>
    <w:rsid w:val="0055750E"/>
    <w:rsid w:val="0056080B"/>
    <w:rsid w:val="005612D1"/>
    <w:rsid w:val="005672D4"/>
    <w:rsid w:val="00570AB6"/>
    <w:rsid w:val="00580B4E"/>
    <w:rsid w:val="00584133"/>
    <w:rsid w:val="00584FE4"/>
    <w:rsid w:val="005970D0"/>
    <w:rsid w:val="005A015B"/>
    <w:rsid w:val="005A2C3C"/>
    <w:rsid w:val="005A5388"/>
    <w:rsid w:val="005A5D58"/>
    <w:rsid w:val="005B2440"/>
    <w:rsid w:val="005B67FC"/>
    <w:rsid w:val="005B7289"/>
    <w:rsid w:val="005C5F5C"/>
    <w:rsid w:val="005C7310"/>
    <w:rsid w:val="005C7F92"/>
    <w:rsid w:val="005D0E4D"/>
    <w:rsid w:val="005D199F"/>
    <w:rsid w:val="005D1E42"/>
    <w:rsid w:val="005D2254"/>
    <w:rsid w:val="005D4AFB"/>
    <w:rsid w:val="005D6290"/>
    <w:rsid w:val="005D63ED"/>
    <w:rsid w:val="005E376B"/>
    <w:rsid w:val="005F07F5"/>
    <w:rsid w:val="005F739C"/>
    <w:rsid w:val="00601074"/>
    <w:rsid w:val="00606B69"/>
    <w:rsid w:val="00610CAD"/>
    <w:rsid w:val="006132E1"/>
    <w:rsid w:val="00617C64"/>
    <w:rsid w:val="00621CD9"/>
    <w:rsid w:val="0062570D"/>
    <w:rsid w:val="00626A08"/>
    <w:rsid w:val="00627E64"/>
    <w:rsid w:val="00630B13"/>
    <w:rsid w:val="00631AC3"/>
    <w:rsid w:val="0063674F"/>
    <w:rsid w:val="00640E32"/>
    <w:rsid w:val="00641C32"/>
    <w:rsid w:val="00643CC8"/>
    <w:rsid w:val="006458F3"/>
    <w:rsid w:val="00655FEB"/>
    <w:rsid w:val="00656E22"/>
    <w:rsid w:val="00660368"/>
    <w:rsid w:val="006712BD"/>
    <w:rsid w:val="0067464A"/>
    <w:rsid w:val="0067487E"/>
    <w:rsid w:val="00674B31"/>
    <w:rsid w:val="00690641"/>
    <w:rsid w:val="006916DA"/>
    <w:rsid w:val="00696B91"/>
    <w:rsid w:val="0069704E"/>
    <w:rsid w:val="006A6133"/>
    <w:rsid w:val="006A79EA"/>
    <w:rsid w:val="006B1054"/>
    <w:rsid w:val="006B1CD5"/>
    <w:rsid w:val="006C2CFF"/>
    <w:rsid w:val="006D3DA0"/>
    <w:rsid w:val="006E13A0"/>
    <w:rsid w:val="006E2735"/>
    <w:rsid w:val="006E27B5"/>
    <w:rsid w:val="006F16D8"/>
    <w:rsid w:val="006F1DC5"/>
    <w:rsid w:val="006F4EFE"/>
    <w:rsid w:val="006F55D2"/>
    <w:rsid w:val="006F5825"/>
    <w:rsid w:val="007050A8"/>
    <w:rsid w:val="00706D00"/>
    <w:rsid w:val="00711262"/>
    <w:rsid w:val="00715407"/>
    <w:rsid w:val="007223A9"/>
    <w:rsid w:val="00723301"/>
    <w:rsid w:val="00726022"/>
    <w:rsid w:val="007268D1"/>
    <w:rsid w:val="00727336"/>
    <w:rsid w:val="00730F26"/>
    <w:rsid w:val="00735F97"/>
    <w:rsid w:val="00737900"/>
    <w:rsid w:val="00737CE9"/>
    <w:rsid w:val="00750732"/>
    <w:rsid w:val="00751428"/>
    <w:rsid w:val="007549C7"/>
    <w:rsid w:val="00757CA1"/>
    <w:rsid w:val="00760E3C"/>
    <w:rsid w:val="00761894"/>
    <w:rsid w:val="00761B8A"/>
    <w:rsid w:val="00763257"/>
    <w:rsid w:val="0076403D"/>
    <w:rsid w:val="00773868"/>
    <w:rsid w:val="00775591"/>
    <w:rsid w:val="00777B57"/>
    <w:rsid w:val="00785787"/>
    <w:rsid w:val="00792D9D"/>
    <w:rsid w:val="00797C59"/>
    <w:rsid w:val="007A05BB"/>
    <w:rsid w:val="007A1EBC"/>
    <w:rsid w:val="007A5B7D"/>
    <w:rsid w:val="007B147D"/>
    <w:rsid w:val="007B4B2F"/>
    <w:rsid w:val="007B611A"/>
    <w:rsid w:val="007B661E"/>
    <w:rsid w:val="007B68C8"/>
    <w:rsid w:val="007C0DB7"/>
    <w:rsid w:val="007C59F1"/>
    <w:rsid w:val="007D312C"/>
    <w:rsid w:val="007D4376"/>
    <w:rsid w:val="007D4EC7"/>
    <w:rsid w:val="007D51BB"/>
    <w:rsid w:val="007D7F1E"/>
    <w:rsid w:val="007E5535"/>
    <w:rsid w:val="007E6C2C"/>
    <w:rsid w:val="008035A3"/>
    <w:rsid w:val="00805EF2"/>
    <w:rsid w:val="008109B6"/>
    <w:rsid w:val="00821F7E"/>
    <w:rsid w:val="0082336D"/>
    <w:rsid w:val="00826689"/>
    <w:rsid w:val="00826904"/>
    <w:rsid w:val="00830288"/>
    <w:rsid w:val="00832F1A"/>
    <w:rsid w:val="008349E3"/>
    <w:rsid w:val="008441A0"/>
    <w:rsid w:val="0084466E"/>
    <w:rsid w:val="00846D76"/>
    <w:rsid w:val="00850A55"/>
    <w:rsid w:val="00851BA0"/>
    <w:rsid w:val="00851CDC"/>
    <w:rsid w:val="00856077"/>
    <w:rsid w:val="008623AA"/>
    <w:rsid w:val="0086422D"/>
    <w:rsid w:val="00872C68"/>
    <w:rsid w:val="00876C22"/>
    <w:rsid w:val="00891843"/>
    <w:rsid w:val="00891890"/>
    <w:rsid w:val="00893E77"/>
    <w:rsid w:val="008962A8"/>
    <w:rsid w:val="008A0D4F"/>
    <w:rsid w:val="008A21C8"/>
    <w:rsid w:val="008B4343"/>
    <w:rsid w:val="008C3CA8"/>
    <w:rsid w:val="008E327F"/>
    <w:rsid w:val="008F3BB2"/>
    <w:rsid w:val="00902ED1"/>
    <w:rsid w:val="00913608"/>
    <w:rsid w:val="0092177C"/>
    <w:rsid w:val="009220B8"/>
    <w:rsid w:val="0092453C"/>
    <w:rsid w:val="00925C53"/>
    <w:rsid w:val="0092629D"/>
    <w:rsid w:val="00930B10"/>
    <w:rsid w:val="00931F9E"/>
    <w:rsid w:val="00941247"/>
    <w:rsid w:val="00941692"/>
    <w:rsid w:val="009416DD"/>
    <w:rsid w:val="00943289"/>
    <w:rsid w:val="009435E2"/>
    <w:rsid w:val="00950A3A"/>
    <w:rsid w:val="00960132"/>
    <w:rsid w:val="00965C37"/>
    <w:rsid w:val="009744A2"/>
    <w:rsid w:val="0098005D"/>
    <w:rsid w:val="00986442"/>
    <w:rsid w:val="00987287"/>
    <w:rsid w:val="00995744"/>
    <w:rsid w:val="00995BFE"/>
    <w:rsid w:val="009A221E"/>
    <w:rsid w:val="009A45EB"/>
    <w:rsid w:val="009A775B"/>
    <w:rsid w:val="009B1743"/>
    <w:rsid w:val="009C0EFF"/>
    <w:rsid w:val="009C1775"/>
    <w:rsid w:val="009C193A"/>
    <w:rsid w:val="009C1F44"/>
    <w:rsid w:val="009C27E4"/>
    <w:rsid w:val="009C73A5"/>
    <w:rsid w:val="009C78B8"/>
    <w:rsid w:val="009D15DA"/>
    <w:rsid w:val="009D1E89"/>
    <w:rsid w:val="009E0039"/>
    <w:rsid w:val="009E3135"/>
    <w:rsid w:val="009E3BC4"/>
    <w:rsid w:val="009E572E"/>
    <w:rsid w:val="009F0076"/>
    <w:rsid w:val="009F10A9"/>
    <w:rsid w:val="00A0512A"/>
    <w:rsid w:val="00A05C8E"/>
    <w:rsid w:val="00A10D82"/>
    <w:rsid w:val="00A135FC"/>
    <w:rsid w:val="00A2282A"/>
    <w:rsid w:val="00A2339E"/>
    <w:rsid w:val="00A23BFE"/>
    <w:rsid w:val="00A240A7"/>
    <w:rsid w:val="00A251AC"/>
    <w:rsid w:val="00A2703A"/>
    <w:rsid w:val="00A31233"/>
    <w:rsid w:val="00A32E97"/>
    <w:rsid w:val="00A3425C"/>
    <w:rsid w:val="00A377AD"/>
    <w:rsid w:val="00A44BFA"/>
    <w:rsid w:val="00A609A5"/>
    <w:rsid w:val="00A6208B"/>
    <w:rsid w:val="00A65502"/>
    <w:rsid w:val="00A708E7"/>
    <w:rsid w:val="00A779C0"/>
    <w:rsid w:val="00A77C6E"/>
    <w:rsid w:val="00A8104C"/>
    <w:rsid w:val="00A9109D"/>
    <w:rsid w:val="00A94042"/>
    <w:rsid w:val="00AA1A7C"/>
    <w:rsid w:val="00AA2E51"/>
    <w:rsid w:val="00AA42C2"/>
    <w:rsid w:val="00AA7258"/>
    <w:rsid w:val="00AB554D"/>
    <w:rsid w:val="00AC0EBB"/>
    <w:rsid w:val="00AD1A32"/>
    <w:rsid w:val="00AD24BA"/>
    <w:rsid w:val="00AD3073"/>
    <w:rsid w:val="00AE0568"/>
    <w:rsid w:val="00AE3084"/>
    <w:rsid w:val="00AE50D3"/>
    <w:rsid w:val="00AE5C21"/>
    <w:rsid w:val="00AE7983"/>
    <w:rsid w:val="00AF2546"/>
    <w:rsid w:val="00B0085A"/>
    <w:rsid w:val="00B018EC"/>
    <w:rsid w:val="00B01AC8"/>
    <w:rsid w:val="00B0408A"/>
    <w:rsid w:val="00B13E6A"/>
    <w:rsid w:val="00B13FD0"/>
    <w:rsid w:val="00B164D2"/>
    <w:rsid w:val="00B17B5C"/>
    <w:rsid w:val="00B404DA"/>
    <w:rsid w:val="00B4128F"/>
    <w:rsid w:val="00B44706"/>
    <w:rsid w:val="00B46682"/>
    <w:rsid w:val="00B51F7E"/>
    <w:rsid w:val="00B533D5"/>
    <w:rsid w:val="00B53D2E"/>
    <w:rsid w:val="00B54D7D"/>
    <w:rsid w:val="00B55BE2"/>
    <w:rsid w:val="00B60013"/>
    <w:rsid w:val="00B607CC"/>
    <w:rsid w:val="00B61AAA"/>
    <w:rsid w:val="00B726D5"/>
    <w:rsid w:val="00B72922"/>
    <w:rsid w:val="00B72AEC"/>
    <w:rsid w:val="00B749FC"/>
    <w:rsid w:val="00B74DBE"/>
    <w:rsid w:val="00B75654"/>
    <w:rsid w:val="00B75AC6"/>
    <w:rsid w:val="00B77067"/>
    <w:rsid w:val="00BA6E08"/>
    <w:rsid w:val="00BB2BBC"/>
    <w:rsid w:val="00BB2CB3"/>
    <w:rsid w:val="00BB7EEA"/>
    <w:rsid w:val="00BC1928"/>
    <w:rsid w:val="00BC2251"/>
    <w:rsid w:val="00BD4F22"/>
    <w:rsid w:val="00BF3B0E"/>
    <w:rsid w:val="00BF42A5"/>
    <w:rsid w:val="00C0751E"/>
    <w:rsid w:val="00C10144"/>
    <w:rsid w:val="00C12091"/>
    <w:rsid w:val="00C17905"/>
    <w:rsid w:val="00C307A2"/>
    <w:rsid w:val="00C30BDE"/>
    <w:rsid w:val="00C36A19"/>
    <w:rsid w:val="00C4098F"/>
    <w:rsid w:val="00C4460B"/>
    <w:rsid w:val="00C641C7"/>
    <w:rsid w:val="00C653DC"/>
    <w:rsid w:val="00C7010C"/>
    <w:rsid w:val="00C701F1"/>
    <w:rsid w:val="00C71724"/>
    <w:rsid w:val="00C73043"/>
    <w:rsid w:val="00C75E40"/>
    <w:rsid w:val="00C77304"/>
    <w:rsid w:val="00C8054A"/>
    <w:rsid w:val="00C8209E"/>
    <w:rsid w:val="00C87485"/>
    <w:rsid w:val="00CA3B38"/>
    <w:rsid w:val="00CA4F50"/>
    <w:rsid w:val="00CC0426"/>
    <w:rsid w:val="00CC7F6E"/>
    <w:rsid w:val="00CD6564"/>
    <w:rsid w:val="00CD7DC7"/>
    <w:rsid w:val="00CE2444"/>
    <w:rsid w:val="00CF008B"/>
    <w:rsid w:val="00CF68E7"/>
    <w:rsid w:val="00CF7AC6"/>
    <w:rsid w:val="00D012CF"/>
    <w:rsid w:val="00D01A7E"/>
    <w:rsid w:val="00D060F8"/>
    <w:rsid w:val="00D16552"/>
    <w:rsid w:val="00D16B50"/>
    <w:rsid w:val="00D218E7"/>
    <w:rsid w:val="00D22148"/>
    <w:rsid w:val="00D23C8C"/>
    <w:rsid w:val="00D30175"/>
    <w:rsid w:val="00D31434"/>
    <w:rsid w:val="00D3524A"/>
    <w:rsid w:val="00D35E33"/>
    <w:rsid w:val="00D361AB"/>
    <w:rsid w:val="00D36C67"/>
    <w:rsid w:val="00D36E29"/>
    <w:rsid w:val="00D46D14"/>
    <w:rsid w:val="00D471E2"/>
    <w:rsid w:val="00D51C5C"/>
    <w:rsid w:val="00D51F32"/>
    <w:rsid w:val="00D563A5"/>
    <w:rsid w:val="00D56A56"/>
    <w:rsid w:val="00D57118"/>
    <w:rsid w:val="00D63345"/>
    <w:rsid w:val="00D673F9"/>
    <w:rsid w:val="00D702C5"/>
    <w:rsid w:val="00D70466"/>
    <w:rsid w:val="00D70A51"/>
    <w:rsid w:val="00D77AEE"/>
    <w:rsid w:val="00D93CC5"/>
    <w:rsid w:val="00D9648E"/>
    <w:rsid w:val="00DA3FE9"/>
    <w:rsid w:val="00DB2265"/>
    <w:rsid w:val="00DB6FAF"/>
    <w:rsid w:val="00DC1996"/>
    <w:rsid w:val="00DD2A57"/>
    <w:rsid w:val="00DD311E"/>
    <w:rsid w:val="00DD5C98"/>
    <w:rsid w:val="00DE0D29"/>
    <w:rsid w:val="00DE261F"/>
    <w:rsid w:val="00DF1BC4"/>
    <w:rsid w:val="00DF1DA6"/>
    <w:rsid w:val="00DF2723"/>
    <w:rsid w:val="00DF2F23"/>
    <w:rsid w:val="00DF5CA3"/>
    <w:rsid w:val="00E00702"/>
    <w:rsid w:val="00E03D2B"/>
    <w:rsid w:val="00E07855"/>
    <w:rsid w:val="00E11E9B"/>
    <w:rsid w:val="00E13A69"/>
    <w:rsid w:val="00E2188E"/>
    <w:rsid w:val="00E323AA"/>
    <w:rsid w:val="00E33BBE"/>
    <w:rsid w:val="00E3641F"/>
    <w:rsid w:val="00E41F3D"/>
    <w:rsid w:val="00E5030B"/>
    <w:rsid w:val="00E51D53"/>
    <w:rsid w:val="00E535C3"/>
    <w:rsid w:val="00E57AE4"/>
    <w:rsid w:val="00E610F3"/>
    <w:rsid w:val="00E64A1F"/>
    <w:rsid w:val="00E65123"/>
    <w:rsid w:val="00E70FAB"/>
    <w:rsid w:val="00E72096"/>
    <w:rsid w:val="00E732FC"/>
    <w:rsid w:val="00E82D3D"/>
    <w:rsid w:val="00E84AF6"/>
    <w:rsid w:val="00E84BB6"/>
    <w:rsid w:val="00E8547F"/>
    <w:rsid w:val="00E871EE"/>
    <w:rsid w:val="00E8797C"/>
    <w:rsid w:val="00E964C2"/>
    <w:rsid w:val="00EA31C4"/>
    <w:rsid w:val="00EA5AC2"/>
    <w:rsid w:val="00EA62B3"/>
    <w:rsid w:val="00EA7F37"/>
    <w:rsid w:val="00EB3F79"/>
    <w:rsid w:val="00EB48AF"/>
    <w:rsid w:val="00EB6366"/>
    <w:rsid w:val="00ED4252"/>
    <w:rsid w:val="00ED4A7F"/>
    <w:rsid w:val="00ED7A50"/>
    <w:rsid w:val="00EE33F6"/>
    <w:rsid w:val="00EE721D"/>
    <w:rsid w:val="00EE7BA1"/>
    <w:rsid w:val="00EF1A54"/>
    <w:rsid w:val="00EF3D17"/>
    <w:rsid w:val="00EF7983"/>
    <w:rsid w:val="00F0234F"/>
    <w:rsid w:val="00F0251D"/>
    <w:rsid w:val="00F0409F"/>
    <w:rsid w:val="00F0657E"/>
    <w:rsid w:val="00F07249"/>
    <w:rsid w:val="00F12C5A"/>
    <w:rsid w:val="00F20991"/>
    <w:rsid w:val="00F32553"/>
    <w:rsid w:val="00F32E19"/>
    <w:rsid w:val="00F32FD9"/>
    <w:rsid w:val="00F33323"/>
    <w:rsid w:val="00F3344D"/>
    <w:rsid w:val="00F34E94"/>
    <w:rsid w:val="00F36FFF"/>
    <w:rsid w:val="00F42F34"/>
    <w:rsid w:val="00F450A4"/>
    <w:rsid w:val="00F468C5"/>
    <w:rsid w:val="00F469E8"/>
    <w:rsid w:val="00F46C00"/>
    <w:rsid w:val="00F565C2"/>
    <w:rsid w:val="00F63FE2"/>
    <w:rsid w:val="00F67AE1"/>
    <w:rsid w:val="00F708F8"/>
    <w:rsid w:val="00F72764"/>
    <w:rsid w:val="00F7487A"/>
    <w:rsid w:val="00F768C4"/>
    <w:rsid w:val="00F76B3B"/>
    <w:rsid w:val="00F83074"/>
    <w:rsid w:val="00F8484B"/>
    <w:rsid w:val="00F862C1"/>
    <w:rsid w:val="00F86A41"/>
    <w:rsid w:val="00F932F6"/>
    <w:rsid w:val="00F96C29"/>
    <w:rsid w:val="00FB11AE"/>
    <w:rsid w:val="00FB31C4"/>
    <w:rsid w:val="00FC04F9"/>
    <w:rsid w:val="00FC6666"/>
    <w:rsid w:val="00FC6F81"/>
    <w:rsid w:val="00FD1407"/>
    <w:rsid w:val="00FD269B"/>
    <w:rsid w:val="00FE3165"/>
    <w:rsid w:val="00FE3D38"/>
    <w:rsid w:val="00FF0D6F"/>
    <w:rsid w:val="00FF2E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B2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1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70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1FDF"/>
  </w:style>
  <w:style w:type="paragraph" w:styleId="Bunntekst">
    <w:name w:val="footer"/>
    <w:basedOn w:val="Normal"/>
    <w:link w:val="Bunn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1FDF"/>
  </w:style>
  <w:style w:type="character" w:styleId="Hyperkobling">
    <w:name w:val="Hyperlink"/>
    <w:basedOn w:val="Standardskriftforavsnitt"/>
    <w:uiPriority w:val="99"/>
    <w:unhideWhenUsed/>
    <w:rsid w:val="00844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441A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1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c484ff6a-89a2-4e2b-b00d-94ff4f2df854@NORP279.PROD.OUTLOOK.COM" TargetMode="External"/><Relationship Id="rId18" Type="http://schemas.openxmlformats.org/officeDocument/2006/relationships/hyperlink" Target="https://tv.nrk.no/serie/tellekorpset/sesong/1/episode/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tv.nrk.no/serie/ugler-i-mosen/sesong/1/episode/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rksuper.no/serie/tords-garasje/DNPR90001412/sesong-1/episode-3" TargetMode="External"/><Relationship Id="rId20" Type="http://schemas.openxmlformats.org/officeDocument/2006/relationships/hyperlink" Target="mailto:mailto:%20%20%20eva.vigeland@stavanger.kommune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73958386-ea8e-4e83-bfe7-15cc0abd8457@NORP279.PROD.OUTLOOK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tv.nrk.no/serie/kraakeklubben/sesong/1/episode/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tv.nrk.no/serie/lesekorpset/sesong/1/episode/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5999587059C4CA60E6B11DA646A34" ma:contentTypeVersion="7" ma:contentTypeDescription="Opprett et nytt dokument." ma:contentTypeScope="" ma:versionID="3476b92ba1bf7db695151acfeef4c109">
  <xsd:schema xmlns:xsd="http://www.w3.org/2001/XMLSchema" xmlns:xs="http://www.w3.org/2001/XMLSchema" xmlns:p="http://schemas.microsoft.com/office/2006/metadata/properties" xmlns:ns3="52af9f19-6dbd-46b7-9ccb-355ed7389be1" xmlns:ns4="8321a2e3-3f09-4d7d-a941-21e2b7ad3067" targetNamespace="http://schemas.microsoft.com/office/2006/metadata/properties" ma:root="true" ma:fieldsID="e67945ad0689bf65e4fe07b3c6de1690" ns3:_="" ns4:_="">
    <xsd:import namespace="52af9f19-6dbd-46b7-9ccb-355ed7389be1"/>
    <xsd:import namespace="8321a2e3-3f09-4d7d-a941-21e2b7ad3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9f19-6dbd-46b7-9ccb-355ed738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a2e3-3f09-4d7d-a941-21e2b7ad3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C1CBC-A843-4619-84F4-1AFAD0C4A52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af9f19-6dbd-46b7-9ccb-355ed7389be1"/>
    <ds:schemaRef ds:uri="http://schemas.microsoft.com/office/2006/metadata/properties"/>
    <ds:schemaRef ds:uri="http://schemas.openxmlformats.org/package/2006/metadata/core-properties"/>
    <ds:schemaRef ds:uri="8321a2e3-3f09-4d7d-a941-21e2b7ad3067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EFFAAE-A1EB-46ED-9B09-4E38C88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9f19-6dbd-46b7-9ccb-355ed7389be1"/>
    <ds:schemaRef ds:uri="8321a2e3-3f09-4d7d-a941-21e2b7ad3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0FFB6-3795-4C12-A2CC-68DAC7E19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1027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Eva Lise K Vigeland</cp:lastModifiedBy>
  <cp:revision>2</cp:revision>
  <cp:lastPrinted>2022-01-05T13:30:00Z</cp:lastPrinted>
  <dcterms:created xsi:type="dcterms:W3CDTF">2022-06-01T22:06:00Z</dcterms:created>
  <dcterms:modified xsi:type="dcterms:W3CDTF">2022-06-01T22:06:00Z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0x0101003E95999587059C4CA60E6B11DA646A34</vt:lpwstr>
  </property>
</Properties>
</file>