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33CF" w14:textId="788E9D8E" w:rsidR="002E4FAE" w:rsidRPr="00FE0518" w:rsidRDefault="002E4FAE" w:rsidP="002E4FAE">
      <w:pPr>
        <w:rPr>
          <w:i/>
          <w:sz w:val="28"/>
          <w:szCs w:val="28"/>
        </w:rPr>
      </w:pPr>
      <w:bookmarkStart w:id="0" w:name="_Hlk97019648"/>
      <w:bookmarkStart w:id="1" w:name="_Hlk111536813"/>
      <w:r>
        <w:rPr>
          <w:i/>
          <w:sz w:val="28"/>
          <w:szCs w:val="28"/>
        </w:rPr>
        <w:t xml:space="preserve">Periodeplan for: </w:t>
      </w:r>
      <w:r>
        <w:rPr>
          <w:i/>
          <w:color w:val="FF0000"/>
          <w:sz w:val="28"/>
          <w:szCs w:val="28"/>
        </w:rPr>
        <w:t xml:space="preserve">Januar </w:t>
      </w:r>
      <w:r w:rsidR="00E45BCE">
        <w:rPr>
          <w:i/>
          <w:color w:val="FF0000"/>
          <w:sz w:val="28"/>
          <w:szCs w:val="28"/>
        </w:rPr>
        <w:t>og februar</w:t>
      </w:r>
    </w:p>
    <w:p w14:paraId="35FC6F2E" w14:textId="0A5E543D" w:rsidR="002E4FAE" w:rsidRPr="00696764" w:rsidRDefault="002E4FAE" w:rsidP="002E4FAE">
      <w:pPr>
        <w:rPr>
          <w:b/>
        </w:rPr>
      </w:pPr>
      <w:r w:rsidRPr="00696764">
        <w:rPr>
          <w:b/>
        </w:rPr>
        <w:t>Tema for perioden:</w:t>
      </w:r>
      <w:r>
        <w:rPr>
          <w:b/>
        </w:rPr>
        <w:t xml:space="preserve"> Bli oppmerksomme på at vi alle har følelser og at vi ikke er alene om å ha følelser og at det er bra å vise følelser.</w:t>
      </w:r>
    </w:p>
    <w:p w14:paraId="30420F87" w14:textId="77777777" w:rsidR="002E4FAE" w:rsidRPr="00696764" w:rsidRDefault="002E4FAE" w:rsidP="002E4FAE">
      <w:pPr>
        <w:rPr>
          <w:b/>
        </w:rPr>
      </w:pPr>
      <w:r w:rsidRPr="00696764">
        <w:rPr>
          <w:b/>
        </w:rPr>
        <w:t>Språkmål for perioden:</w:t>
      </w:r>
      <w:r>
        <w:rPr>
          <w:b/>
        </w:rPr>
        <w:t xml:space="preserve"> Lære om motsetningsord</w:t>
      </w:r>
    </w:p>
    <w:p w14:paraId="715A8362" w14:textId="77777777" w:rsidR="002E4FAE" w:rsidRPr="00696764" w:rsidRDefault="002E4FAE" w:rsidP="002E4FAE">
      <w:pPr>
        <w:rPr>
          <w:b/>
        </w:rPr>
      </w:pPr>
      <w:r w:rsidRPr="00696764">
        <w:rPr>
          <w:b/>
        </w:rPr>
        <w:t>Sosialt mål for perioden:</w:t>
      </w:r>
      <w:r>
        <w:rPr>
          <w:b/>
        </w:rPr>
        <w:t xml:space="preserve"> Kunne sette ord på egne følelser.</w:t>
      </w:r>
    </w:p>
    <w:p w14:paraId="386F4289" w14:textId="77777777" w:rsidR="002E4FAE" w:rsidRPr="00696764" w:rsidRDefault="002E4FAE" w:rsidP="002E4FAE">
      <w:pPr>
        <w:rPr>
          <w:b/>
        </w:rPr>
      </w:pPr>
      <w:r w:rsidRPr="00696764">
        <w:rPr>
          <w:b/>
        </w:rPr>
        <w:t>Voksenrollen: Begrepene gjentas på forskjellig måte i forskjellige situasjoner. For å sikre læring må et begrep bli brukt 50-60 ganger.</w:t>
      </w:r>
    </w:p>
    <w:tbl>
      <w:tblPr>
        <w:tblStyle w:val="Tabellrutenett"/>
        <w:tblW w:w="0" w:type="auto"/>
        <w:tblLook w:val="04A0" w:firstRow="1" w:lastRow="0" w:firstColumn="1" w:lastColumn="0" w:noHBand="0" w:noVBand="1"/>
      </w:tblPr>
      <w:tblGrid>
        <w:gridCol w:w="4957"/>
        <w:gridCol w:w="5386"/>
        <w:gridCol w:w="4933"/>
        <w:gridCol w:w="4961"/>
      </w:tblGrid>
      <w:tr w:rsidR="002E4FAE" w14:paraId="30E092CA" w14:textId="77777777" w:rsidTr="00E01750">
        <w:tc>
          <w:tcPr>
            <w:tcW w:w="4957" w:type="dxa"/>
          </w:tcPr>
          <w:p w14:paraId="1F584608" w14:textId="77777777" w:rsidR="002E4FAE" w:rsidRDefault="002E4FAE" w:rsidP="00E01750">
            <w:r>
              <w:t>Periodens litteratur med formidlingsmetoder</w:t>
            </w:r>
          </w:p>
        </w:tc>
        <w:tc>
          <w:tcPr>
            <w:tcW w:w="5386" w:type="dxa"/>
          </w:tcPr>
          <w:p w14:paraId="18836698" w14:textId="77777777" w:rsidR="002E4FAE" w:rsidRDefault="002E4FAE" w:rsidP="00E01750">
            <w:r>
              <w:t>Periodens fokusord</w:t>
            </w:r>
          </w:p>
        </w:tc>
        <w:tc>
          <w:tcPr>
            <w:tcW w:w="4933" w:type="dxa"/>
          </w:tcPr>
          <w:p w14:paraId="040385DA" w14:textId="77777777" w:rsidR="002E4FAE" w:rsidRDefault="002E4FAE" w:rsidP="00E01750">
            <w:r>
              <w:t>Periodens rim/regler</w:t>
            </w:r>
          </w:p>
        </w:tc>
        <w:tc>
          <w:tcPr>
            <w:tcW w:w="4961" w:type="dxa"/>
          </w:tcPr>
          <w:p w14:paraId="1632AB41" w14:textId="77777777" w:rsidR="002E4FAE" w:rsidRDefault="002E4FAE" w:rsidP="00E01750">
            <w:r>
              <w:t>Periodens sanger</w:t>
            </w:r>
          </w:p>
        </w:tc>
      </w:tr>
      <w:tr w:rsidR="002E4FAE" w:rsidRPr="00724804" w14:paraId="5D4A6B9E" w14:textId="77777777" w:rsidTr="00E01750">
        <w:trPr>
          <w:trHeight w:val="4307"/>
        </w:trPr>
        <w:tc>
          <w:tcPr>
            <w:tcW w:w="4957" w:type="dxa"/>
          </w:tcPr>
          <w:p w14:paraId="06A17BC3" w14:textId="0602DC37" w:rsidR="002E4FAE" w:rsidRDefault="002E4FAE" w:rsidP="00E01750">
            <w:pPr>
              <w:rPr>
                <w:rFonts w:cstheme="minorHAnsi"/>
                <w:b/>
                <w:bCs/>
                <w:color w:val="333333"/>
                <w:sz w:val="20"/>
                <w:szCs w:val="20"/>
                <w:shd w:val="clear" w:color="auto" w:fill="FEFDFA"/>
              </w:rPr>
            </w:pPr>
          </w:p>
          <w:p w14:paraId="36C6CB8D" w14:textId="0FF59108" w:rsidR="004718E9" w:rsidRDefault="004718E9" w:rsidP="00E01750">
            <w:pPr>
              <w:rPr>
                <w:rFonts w:cstheme="minorHAnsi"/>
                <w:b/>
                <w:bCs/>
                <w:color w:val="333333"/>
                <w:sz w:val="20"/>
                <w:szCs w:val="20"/>
                <w:shd w:val="clear" w:color="auto" w:fill="FEFDFA"/>
              </w:rPr>
            </w:pPr>
            <w:r>
              <w:rPr>
                <w:rFonts w:cstheme="minorHAnsi"/>
                <w:b/>
                <w:bCs/>
                <w:color w:val="333333"/>
                <w:sz w:val="20"/>
                <w:szCs w:val="20"/>
                <w:shd w:val="clear" w:color="auto" w:fill="FEFDFA"/>
              </w:rPr>
              <w:t>Vi vil fra midten av januar gå over på en bokserie som heter «Ti små vennebøker, disse bøkene handler om Pinnsvin og Kanin. Vi får gjennom bøkene bli med Kanin og Pinnsvin inn i hverdagen deres både hjemme og i barnehagen. Vi vil ta for oss de bøkene som handler om: å dele, å snakke om det, å vente på tur, å vise følelser</w:t>
            </w:r>
            <w:r w:rsidR="002A3A48">
              <w:rPr>
                <w:rFonts w:cstheme="minorHAnsi"/>
                <w:b/>
                <w:bCs/>
                <w:color w:val="333333"/>
                <w:sz w:val="20"/>
                <w:szCs w:val="20"/>
                <w:shd w:val="clear" w:color="auto" w:fill="FEFDFA"/>
              </w:rPr>
              <w:t xml:space="preserve"> og spre glede. </w:t>
            </w:r>
          </w:p>
          <w:p w14:paraId="4199DBC2" w14:textId="0B444878" w:rsidR="002A3A48" w:rsidRDefault="002A3A48" w:rsidP="00E01750">
            <w:pPr>
              <w:rPr>
                <w:rFonts w:cstheme="minorHAnsi"/>
                <w:b/>
                <w:bCs/>
                <w:color w:val="333333"/>
                <w:sz w:val="20"/>
                <w:szCs w:val="20"/>
                <w:shd w:val="clear" w:color="auto" w:fill="FEFDFA"/>
              </w:rPr>
            </w:pPr>
            <w:r>
              <w:rPr>
                <w:rFonts w:cstheme="minorHAnsi"/>
                <w:b/>
                <w:bCs/>
                <w:color w:val="333333"/>
                <w:sz w:val="20"/>
                <w:szCs w:val="20"/>
                <w:shd w:val="clear" w:color="auto" w:fill="FEFDFA"/>
              </w:rPr>
              <w:t xml:space="preserve">Vi skal lese bøkene, til hver bok er det en formingsoppgave og samtale om det vi har lest om. </w:t>
            </w:r>
          </w:p>
          <w:p w14:paraId="65B1D00D" w14:textId="52B77F2D" w:rsidR="002E4FAE" w:rsidRPr="00634BB3" w:rsidRDefault="008A08CC" w:rsidP="00E01750">
            <w:r>
              <w:rPr>
                <w:noProof/>
              </w:rPr>
              <w:drawing>
                <wp:inline distT="0" distB="0" distL="0" distR="0" wp14:anchorId="6496CBF8" wp14:editId="081BD525">
                  <wp:extent cx="2038350" cy="2241550"/>
                  <wp:effectExtent l="0" t="0" r="0" b="6350"/>
                  <wp:docPr id="6" name="Bilde 6" descr="Årsplan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Årsplan 2022/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2241550"/>
                          </a:xfrm>
                          <a:prstGeom prst="rect">
                            <a:avLst/>
                          </a:prstGeom>
                          <a:noFill/>
                          <a:ln>
                            <a:noFill/>
                          </a:ln>
                        </pic:spPr>
                      </pic:pic>
                    </a:graphicData>
                  </a:graphic>
                </wp:inline>
              </w:drawing>
            </w:r>
          </w:p>
          <w:p w14:paraId="71876999" w14:textId="77777777" w:rsidR="002E4FAE" w:rsidRDefault="002E4FAE" w:rsidP="00E01750"/>
          <w:p w14:paraId="72EAFB7B" w14:textId="77777777" w:rsidR="002E4FAE" w:rsidRDefault="002E4FAE" w:rsidP="00E01750"/>
        </w:tc>
        <w:tc>
          <w:tcPr>
            <w:tcW w:w="5386" w:type="dxa"/>
          </w:tcPr>
          <w:p w14:paraId="3BBE82EA" w14:textId="77777777" w:rsidR="002E4FAE" w:rsidRDefault="002E4FAE" w:rsidP="00E01750"/>
          <w:p w14:paraId="16B10DC6" w14:textId="77777777" w:rsidR="002E4FAE" w:rsidRDefault="002E4FAE" w:rsidP="00E01750">
            <w:r>
              <w:t xml:space="preserve">Fokusord er ord som skal øves på </w:t>
            </w:r>
          </w:p>
          <w:p w14:paraId="216A1257" w14:textId="0ADE8B33" w:rsidR="002E4FAE" w:rsidRDefault="002A3A48" w:rsidP="00E01750">
            <w:pPr>
              <w:pStyle w:val="Listeavsnitt"/>
              <w:numPr>
                <w:ilvl w:val="0"/>
                <w:numId w:val="2"/>
              </w:numPr>
              <w:spacing w:after="0" w:line="240" w:lineRule="auto"/>
            </w:pPr>
            <w:r>
              <w:t>Dele</w:t>
            </w:r>
          </w:p>
          <w:p w14:paraId="168ED3DC" w14:textId="39BB1F2B" w:rsidR="002A3A48" w:rsidRDefault="002A3A48" w:rsidP="00E01750">
            <w:pPr>
              <w:pStyle w:val="Listeavsnitt"/>
              <w:numPr>
                <w:ilvl w:val="0"/>
                <w:numId w:val="2"/>
              </w:numPr>
              <w:spacing w:after="0" w:line="240" w:lineRule="auto"/>
            </w:pPr>
            <w:r>
              <w:t>Glad/sint/lei</w:t>
            </w:r>
          </w:p>
          <w:p w14:paraId="7163BBDC" w14:textId="7650661B" w:rsidR="002A3A48" w:rsidRDefault="00F53C6B" w:rsidP="00E01750">
            <w:pPr>
              <w:pStyle w:val="Listeavsnitt"/>
              <w:numPr>
                <w:ilvl w:val="0"/>
                <w:numId w:val="2"/>
              </w:numPr>
              <w:spacing w:after="0" w:line="240" w:lineRule="auto"/>
            </w:pPr>
            <w:r>
              <w:t>Vise følelser</w:t>
            </w:r>
          </w:p>
          <w:p w14:paraId="7DA0EC89" w14:textId="560B4DD4" w:rsidR="002A3A48" w:rsidRDefault="00F53C6B" w:rsidP="00E01750">
            <w:pPr>
              <w:pStyle w:val="Listeavsnitt"/>
              <w:numPr>
                <w:ilvl w:val="0"/>
                <w:numId w:val="2"/>
              </w:numPr>
              <w:spacing w:after="0" w:line="240" w:lineRule="auto"/>
            </w:pPr>
            <w:r>
              <w:t>Vente på tur</w:t>
            </w:r>
          </w:p>
          <w:p w14:paraId="0AB591F0" w14:textId="51353CF0" w:rsidR="00F53C6B" w:rsidRDefault="00F53C6B" w:rsidP="00E01750">
            <w:pPr>
              <w:pStyle w:val="Listeavsnitt"/>
              <w:numPr>
                <w:ilvl w:val="0"/>
                <w:numId w:val="2"/>
              </w:numPr>
              <w:spacing w:after="0" w:line="240" w:lineRule="auto"/>
            </w:pPr>
            <w:r>
              <w:t>Vise glede</w:t>
            </w:r>
          </w:p>
          <w:p w14:paraId="347F69A9" w14:textId="3AA61FC9" w:rsidR="002A3A48" w:rsidRDefault="00F53C6B" w:rsidP="00E01750">
            <w:pPr>
              <w:pStyle w:val="Listeavsnitt"/>
              <w:numPr>
                <w:ilvl w:val="0"/>
                <w:numId w:val="2"/>
              </w:numPr>
              <w:spacing w:after="0" w:line="240" w:lineRule="auto"/>
            </w:pPr>
            <w:r>
              <w:t>Snakke om det</w:t>
            </w:r>
          </w:p>
          <w:p w14:paraId="121E2588" w14:textId="3A3EE3DA" w:rsidR="008A08CC" w:rsidRDefault="008A08CC" w:rsidP="00E01750">
            <w:pPr>
              <w:pStyle w:val="Listeavsnitt"/>
              <w:numPr>
                <w:ilvl w:val="0"/>
                <w:numId w:val="2"/>
              </w:numPr>
              <w:spacing w:after="0" w:line="240" w:lineRule="auto"/>
            </w:pPr>
            <w:r>
              <w:t>Spre glede</w:t>
            </w:r>
          </w:p>
          <w:p w14:paraId="166DB7AD" w14:textId="77777777" w:rsidR="002E4FAE" w:rsidRDefault="002E4FAE" w:rsidP="00E01750">
            <w:pPr>
              <w:pStyle w:val="Listeavsnitt"/>
              <w:spacing w:after="0" w:line="240" w:lineRule="auto"/>
              <w:ind w:left="1079"/>
            </w:pPr>
          </w:p>
          <w:p w14:paraId="0A2C1C60" w14:textId="77777777" w:rsidR="002E4FAE" w:rsidRDefault="002E4FAE" w:rsidP="00E01750">
            <w:pPr>
              <w:spacing w:after="0" w:line="240" w:lineRule="auto"/>
            </w:pPr>
          </w:p>
          <w:p w14:paraId="59494F03" w14:textId="77777777" w:rsidR="002E4FAE" w:rsidRDefault="002E4FAE" w:rsidP="00E01750">
            <w:pPr>
              <w:spacing w:after="0" w:line="240" w:lineRule="auto"/>
              <w:ind w:left="719"/>
            </w:pPr>
          </w:p>
          <w:p w14:paraId="6C691282" w14:textId="77777777" w:rsidR="002E4FAE" w:rsidRDefault="002E4FAE" w:rsidP="00E01750">
            <w:pPr>
              <w:spacing w:after="0" w:line="240" w:lineRule="auto"/>
              <w:ind w:left="719"/>
            </w:pPr>
          </w:p>
          <w:p w14:paraId="15F7FF10" w14:textId="77777777" w:rsidR="002E4FAE" w:rsidRDefault="002E4FAE" w:rsidP="00E01750">
            <w:pPr>
              <w:spacing w:after="0" w:line="240" w:lineRule="auto"/>
              <w:ind w:left="719"/>
            </w:pPr>
          </w:p>
          <w:p w14:paraId="6600C9C6" w14:textId="77777777" w:rsidR="002E4FAE" w:rsidRDefault="002E4FAE" w:rsidP="00E01750">
            <w:pPr>
              <w:pStyle w:val="Listeavsnitt"/>
              <w:ind w:left="1079"/>
            </w:pPr>
          </w:p>
          <w:p w14:paraId="47499D47" w14:textId="77777777" w:rsidR="002E4FAE" w:rsidRDefault="002E4FAE" w:rsidP="00E01750"/>
          <w:p w14:paraId="6E23794B" w14:textId="77777777" w:rsidR="002E4FAE" w:rsidRDefault="002E4FAE" w:rsidP="00E01750"/>
          <w:p w14:paraId="61F11D8B" w14:textId="77777777" w:rsidR="002E4FAE" w:rsidRPr="000F451F" w:rsidRDefault="002E4FAE" w:rsidP="00E01750">
            <w:pPr>
              <w:ind w:left="718"/>
            </w:pPr>
          </w:p>
        </w:tc>
        <w:tc>
          <w:tcPr>
            <w:tcW w:w="4933" w:type="dxa"/>
          </w:tcPr>
          <w:p w14:paraId="10C7FFBA" w14:textId="77777777" w:rsidR="002E4FAE" w:rsidRDefault="002E4FAE" w:rsidP="00E01750">
            <w:pPr>
              <w:spacing w:after="160" w:line="259" w:lineRule="auto"/>
              <w:rPr>
                <w:rFonts w:cstheme="minorHAnsi"/>
              </w:rPr>
            </w:pPr>
          </w:p>
          <w:p w14:paraId="63AA3332" w14:textId="039BB513" w:rsidR="002E4FAE" w:rsidRDefault="008A08CC" w:rsidP="00E01750">
            <w:pPr>
              <w:spacing w:after="160" w:line="259" w:lineRule="auto"/>
              <w:rPr>
                <w:rFonts w:cstheme="minorHAnsi"/>
              </w:rPr>
            </w:pPr>
            <w:r>
              <w:rPr>
                <w:rFonts w:cstheme="minorHAnsi"/>
              </w:rPr>
              <w:t>Kjenner</w:t>
            </w:r>
            <w:r w:rsidR="005A4F5D">
              <w:rPr>
                <w:rFonts w:cstheme="minorHAnsi"/>
              </w:rPr>
              <w:t xml:space="preserve"> på (dikt)</w:t>
            </w:r>
          </w:p>
          <w:p w14:paraId="3BA55F29" w14:textId="4CD4D736" w:rsidR="008A08CC" w:rsidRDefault="008A08CC" w:rsidP="00E01750">
            <w:pPr>
              <w:spacing w:after="160" w:line="259" w:lineRule="auto"/>
              <w:rPr>
                <w:rFonts w:cstheme="minorHAnsi"/>
              </w:rPr>
            </w:pPr>
            <w:r>
              <w:rPr>
                <w:rFonts w:cstheme="minorHAnsi"/>
              </w:rPr>
              <w:t xml:space="preserve">Jeg kjenner det i magen, åh </w:t>
            </w:r>
            <w:proofErr w:type="spellStart"/>
            <w:r>
              <w:rPr>
                <w:rFonts w:cstheme="minorHAnsi"/>
              </w:rPr>
              <w:t>åh</w:t>
            </w:r>
            <w:proofErr w:type="spellEnd"/>
          </w:p>
          <w:p w14:paraId="1C5111B4" w14:textId="7A771164" w:rsidR="008A08CC" w:rsidRDefault="008A08CC" w:rsidP="00E01750">
            <w:pPr>
              <w:spacing w:after="160" w:line="259" w:lineRule="auto"/>
              <w:rPr>
                <w:rFonts w:cstheme="minorHAnsi"/>
              </w:rPr>
            </w:pPr>
            <w:r>
              <w:rPr>
                <w:rFonts w:cstheme="minorHAnsi"/>
              </w:rPr>
              <w:t xml:space="preserve">Jeg kjenner det i ryggen, åh </w:t>
            </w:r>
            <w:proofErr w:type="spellStart"/>
            <w:r>
              <w:rPr>
                <w:rFonts w:cstheme="minorHAnsi"/>
              </w:rPr>
              <w:t>åh</w:t>
            </w:r>
            <w:proofErr w:type="spellEnd"/>
          </w:p>
          <w:p w14:paraId="44E324BC" w14:textId="0B0EA6C0" w:rsidR="008A08CC" w:rsidRDefault="008A08CC" w:rsidP="00E01750">
            <w:pPr>
              <w:spacing w:after="160" w:line="259" w:lineRule="auto"/>
              <w:rPr>
                <w:rFonts w:cstheme="minorHAnsi"/>
              </w:rPr>
            </w:pPr>
            <w:r>
              <w:rPr>
                <w:rFonts w:cstheme="minorHAnsi"/>
              </w:rPr>
              <w:t xml:space="preserve">Jeg kjenner det i bena, åh </w:t>
            </w:r>
            <w:proofErr w:type="spellStart"/>
            <w:r>
              <w:rPr>
                <w:rFonts w:cstheme="minorHAnsi"/>
              </w:rPr>
              <w:t>åh</w:t>
            </w:r>
            <w:proofErr w:type="spellEnd"/>
          </w:p>
          <w:p w14:paraId="4C1FBBE9" w14:textId="604503BB" w:rsidR="008A08CC" w:rsidRDefault="008A08CC" w:rsidP="00E01750">
            <w:pPr>
              <w:spacing w:after="160" w:line="259" w:lineRule="auto"/>
              <w:rPr>
                <w:rFonts w:cstheme="minorHAnsi"/>
              </w:rPr>
            </w:pPr>
            <w:r>
              <w:rPr>
                <w:rFonts w:cstheme="minorHAnsi"/>
              </w:rPr>
              <w:t xml:space="preserve">Jeg kjenner det i hodet, åh </w:t>
            </w:r>
            <w:proofErr w:type="spellStart"/>
            <w:r>
              <w:rPr>
                <w:rFonts w:cstheme="minorHAnsi"/>
              </w:rPr>
              <w:t>åh</w:t>
            </w:r>
            <w:proofErr w:type="spellEnd"/>
            <w:r>
              <w:rPr>
                <w:rFonts w:cstheme="minorHAnsi"/>
              </w:rPr>
              <w:t>.</w:t>
            </w:r>
          </w:p>
          <w:p w14:paraId="52ACFAAB" w14:textId="12C6E166" w:rsidR="008A08CC" w:rsidRDefault="008A08CC" w:rsidP="00E01750">
            <w:pPr>
              <w:spacing w:after="160" w:line="259" w:lineRule="auto"/>
              <w:rPr>
                <w:rFonts w:cstheme="minorHAnsi"/>
              </w:rPr>
            </w:pPr>
            <w:r>
              <w:rPr>
                <w:rFonts w:cstheme="minorHAnsi"/>
              </w:rPr>
              <w:t xml:space="preserve">Jeg kjenner det her, og her og her og her. Og her og her, jeg er så glad- i hele kroppen- </w:t>
            </w:r>
            <w:proofErr w:type="spellStart"/>
            <w:r>
              <w:rPr>
                <w:rFonts w:cstheme="minorHAnsi"/>
              </w:rPr>
              <w:t>yeah</w:t>
            </w:r>
            <w:proofErr w:type="spellEnd"/>
            <w:r>
              <w:rPr>
                <w:rFonts w:cstheme="minorHAnsi"/>
              </w:rPr>
              <w:t>.</w:t>
            </w:r>
          </w:p>
          <w:p w14:paraId="72C1CD4F" w14:textId="1EB89088" w:rsidR="008A08CC" w:rsidRDefault="008A08CC" w:rsidP="00E01750">
            <w:pPr>
              <w:spacing w:after="160" w:line="259" w:lineRule="auto"/>
              <w:rPr>
                <w:rFonts w:cstheme="minorHAnsi"/>
              </w:rPr>
            </w:pPr>
          </w:p>
          <w:p w14:paraId="298D6BED" w14:textId="74C24C52" w:rsidR="008A08CC" w:rsidRDefault="008A08CC" w:rsidP="00E01750">
            <w:pPr>
              <w:spacing w:after="160" w:line="259" w:lineRule="auto"/>
              <w:rPr>
                <w:rFonts w:cstheme="minorHAnsi"/>
              </w:rPr>
            </w:pPr>
            <w:r>
              <w:rPr>
                <w:rFonts w:cstheme="minorHAnsi"/>
              </w:rPr>
              <w:t>Vise hva jeg føler</w:t>
            </w:r>
          </w:p>
          <w:p w14:paraId="5CF6E89D" w14:textId="10485648" w:rsidR="008A08CC" w:rsidRDefault="008A08CC" w:rsidP="00E01750">
            <w:pPr>
              <w:spacing w:after="160" w:line="259" w:lineRule="auto"/>
              <w:rPr>
                <w:rFonts w:cstheme="minorHAnsi"/>
              </w:rPr>
            </w:pPr>
            <w:r>
              <w:rPr>
                <w:rFonts w:cstheme="minorHAnsi"/>
              </w:rPr>
              <w:t>Jeg kan være lei meg, redd og glad.</w:t>
            </w:r>
          </w:p>
          <w:p w14:paraId="4222CAEB" w14:textId="06FDF493" w:rsidR="008A08CC" w:rsidRDefault="008A08CC" w:rsidP="00E01750">
            <w:pPr>
              <w:spacing w:after="160" w:line="259" w:lineRule="auto"/>
              <w:rPr>
                <w:rFonts w:cstheme="minorHAnsi"/>
              </w:rPr>
            </w:pPr>
            <w:r>
              <w:rPr>
                <w:rFonts w:cstheme="minorHAnsi"/>
              </w:rPr>
              <w:t xml:space="preserve">Da er det kjempebra å ha </w:t>
            </w:r>
          </w:p>
          <w:p w14:paraId="579C5C41" w14:textId="6F381BB5" w:rsidR="008A08CC" w:rsidRDefault="008A08CC" w:rsidP="00E01750">
            <w:pPr>
              <w:spacing w:after="160" w:line="259" w:lineRule="auto"/>
              <w:rPr>
                <w:rFonts w:cstheme="minorHAnsi"/>
              </w:rPr>
            </w:pPr>
            <w:r>
              <w:rPr>
                <w:rFonts w:cstheme="minorHAnsi"/>
              </w:rPr>
              <w:t>en som skjønner hva jeg kjenner. Takk til deg og alle venner.</w:t>
            </w:r>
          </w:p>
          <w:p w14:paraId="568BD0AF" w14:textId="322F4A26" w:rsidR="00DD2320" w:rsidRDefault="00DD2320" w:rsidP="00E01750">
            <w:pPr>
              <w:spacing w:after="160" w:line="259" w:lineRule="auto"/>
              <w:rPr>
                <w:rFonts w:cstheme="minorHAnsi"/>
              </w:rPr>
            </w:pPr>
          </w:p>
          <w:p w14:paraId="2D408978" w14:textId="77777777" w:rsidR="00DD2320" w:rsidRPr="00DD2320" w:rsidRDefault="00DD2320" w:rsidP="00DD2320">
            <w:r>
              <w:t>Fastelavn er mitt navn boller vil jeg have. Hvis jeg ingen boller får så lager jeg ballade.</w:t>
            </w:r>
          </w:p>
          <w:p w14:paraId="5B3C64BA" w14:textId="77777777" w:rsidR="00DD2320" w:rsidRDefault="00DD2320" w:rsidP="00E01750">
            <w:pPr>
              <w:spacing w:after="160" w:line="259" w:lineRule="auto"/>
              <w:rPr>
                <w:rFonts w:cstheme="minorHAnsi"/>
              </w:rPr>
            </w:pPr>
          </w:p>
          <w:p w14:paraId="137B00F3" w14:textId="77777777" w:rsidR="002E4FAE" w:rsidRDefault="002E4FAE" w:rsidP="00E01750">
            <w:pPr>
              <w:spacing w:after="160" w:line="259" w:lineRule="auto"/>
              <w:rPr>
                <w:rFonts w:cstheme="minorHAnsi"/>
              </w:rPr>
            </w:pPr>
          </w:p>
          <w:p w14:paraId="61D945B7" w14:textId="77777777" w:rsidR="002E4FAE" w:rsidRDefault="002E4FAE" w:rsidP="002A3A48">
            <w:pPr>
              <w:pStyle w:val="Listeavsnitt"/>
              <w:spacing w:after="0" w:line="240" w:lineRule="auto"/>
              <w:ind w:left="1079"/>
            </w:pPr>
          </w:p>
        </w:tc>
        <w:tc>
          <w:tcPr>
            <w:tcW w:w="4961" w:type="dxa"/>
          </w:tcPr>
          <w:p w14:paraId="67547464" w14:textId="527B3A45" w:rsidR="002E4FAE" w:rsidRPr="00724804" w:rsidRDefault="002C6AA0" w:rsidP="00E01750">
            <w:pPr>
              <w:spacing w:after="0" w:line="240" w:lineRule="auto"/>
              <w:rPr>
                <w:rFonts w:cstheme="minorHAnsi"/>
                <w:color w:val="000000"/>
              </w:rPr>
            </w:pPr>
            <w:r>
              <w:rPr>
                <w:rFonts w:cstheme="minorHAnsi"/>
                <w:b/>
                <w:bCs/>
                <w:noProof/>
              </w:rPr>
              <w:drawing>
                <wp:anchor distT="0" distB="0" distL="114300" distR="114300" simplePos="0" relativeHeight="251662336" behindDoc="1" locked="0" layoutInCell="1" allowOverlap="1" wp14:anchorId="2EB3ACEF" wp14:editId="1825C67A">
                  <wp:simplePos x="0" y="0"/>
                  <wp:positionH relativeFrom="column">
                    <wp:posOffset>1634490</wp:posOffset>
                  </wp:positionH>
                  <wp:positionV relativeFrom="paragraph">
                    <wp:posOffset>124460</wp:posOffset>
                  </wp:positionV>
                  <wp:extent cx="1311275" cy="1168400"/>
                  <wp:effectExtent l="0" t="0" r="3175" b="0"/>
                  <wp:wrapTight wrapText="bothSides">
                    <wp:wrapPolygon edited="0">
                      <wp:start x="0" y="0"/>
                      <wp:lineTo x="0" y="21130"/>
                      <wp:lineTo x="21338" y="21130"/>
                      <wp:lineTo x="21338" y="0"/>
                      <wp:lineTo x="0" y="0"/>
                    </wp:wrapPolygon>
                  </wp:wrapTight>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1275" cy="1168400"/>
                          </a:xfrm>
                          <a:prstGeom prst="rect">
                            <a:avLst/>
                          </a:prstGeom>
                          <a:noFill/>
                          <a:ln>
                            <a:noFill/>
                          </a:ln>
                        </pic:spPr>
                      </pic:pic>
                    </a:graphicData>
                  </a:graphic>
                </wp:anchor>
              </w:drawing>
            </w:r>
          </w:p>
          <w:p w14:paraId="079E1288" w14:textId="42FF2D57" w:rsidR="002E4FAE" w:rsidRDefault="002E4FAE" w:rsidP="00E01750">
            <w:pPr>
              <w:rPr>
                <w:rFonts w:cstheme="minorHAnsi"/>
                <w:b/>
                <w:bCs/>
                <w:noProof/>
              </w:rPr>
            </w:pPr>
            <w:r w:rsidRPr="00793D7B">
              <w:rPr>
                <w:rFonts w:cstheme="minorHAnsi"/>
                <w:b/>
                <w:bCs/>
                <w:noProof/>
              </w:rPr>
              <w:t xml:space="preserve"> </w:t>
            </w:r>
            <w:r w:rsidR="008A08CC">
              <w:rPr>
                <w:rFonts w:cstheme="minorHAnsi"/>
                <w:b/>
                <w:bCs/>
                <w:noProof/>
              </w:rPr>
              <w:t>Den som deler</w:t>
            </w:r>
            <w:r w:rsidR="002C6AA0">
              <w:rPr>
                <w:rFonts w:cstheme="minorHAnsi"/>
                <w:b/>
                <w:bCs/>
                <w:noProof/>
              </w:rPr>
              <w:t xml:space="preserve"> </w:t>
            </w:r>
          </w:p>
          <w:p w14:paraId="7A0187BF" w14:textId="5EBDFDFF" w:rsidR="008A08CC" w:rsidRDefault="008A08CC" w:rsidP="00E01750">
            <w:pPr>
              <w:rPr>
                <w:rFonts w:cstheme="minorHAnsi"/>
                <w:noProof/>
              </w:rPr>
            </w:pPr>
            <w:r>
              <w:rPr>
                <w:rFonts w:cstheme="minorHAnsi"/>
                <w:noProof/>
              </w:rPr>
              <w:t>(melodi: Bjørnen sover)</w:t>
            </w:r>
          </w:p>
          <w:p w14:paraId="39C6198C" w14:textId="05DDC48C" w:rsidR="008A08CC" w:rsidRDefault="008A08CC" w:rsidP="00E01750">
            <w:pPr>
              <w:rPr>
                <w:rFonts w:cstheme="minorHAnsi"/>
                <w:noProof/>
              </w:rPr>
            </w:pPr>
            <w:r>
              <w:rPr>
                <w:rFonts w:cstheme="minorHAnsi"/>
                <w:noProof/>
              </w:rPr>
              <w:t>Den som deler,</w:t>
            </w:r>
          </w:p>
          <w:p w14:paraId="27C9E3B0" w14:textId="1BCD707C" w:rsidR="008A08CC" w:rsidRDefault="008A08CC" w:rsidP="00E01750">
            <w:pPr>
              <w:rPr>
                <w:rFonts w:cstheme="minorHAnsi"/>
                <w:noProof/>
              </w:rPr>
            </w:pPr>
            <w:r>
              <w:rPr>
                <w:rFonts w:cstheme="minorHAnsi"/>
                <w:noProof/>
              </w:rPr>
              <w:t>Den som deler,</w:t>
            </w:r>
          </w:p>
          <w:p w14:paraId="33610DF4" w14:textId="03DC5247" w:rsidR="008A08CC" w:rsidRDefault="008A08CC" w:rsidP="00E01750">
            <w:pPr>
              <w:rPr>
                <w:rFonts w:cstheme="minorHAnsi"/>
                <w:noProof/>
              </w:rPr>
            </w:pPr>
            <w:r>
              <w:rPr>
                <w:rFonts w:cstheme="minorHAnsi"/>
                <w:noProof/>
              </w:rPr>
              <w:t>Gjør en annen glad.</w:t>
            </w:r>
          </w:p>
          <w:p w14:paraId="364D2790" w14:textId="33A189C7" w:rsidR="008A08CC" w:rsidRDefault="008A08CC" w:rsidP="00E01750">
            <w:pPr>
              <w:rPr>
                <w:rFonts w:cstheme="minorHAnsi"/>
                <w:noProof/>
              </w:rPr>
            </w:pPr>
            <w:r>
              <w:rPr>
                <w:rFonts w:cstheme="minorHAnsi"/>
                <w:noProof/>
              </w:rPr>
              <w:t>Jeg vil dele med deg.</w:t>
            </w:r>
          </w:p>
          <w:p w14:paraId="572F6585" w14:textId="1EB2B3EB" w:rsidR="008A08CC" w:rsidRDefault="008A08CC" w:rsidP="00E01750">
            <w:pPr>
              <w:rPr>
                <w:rFonts w:cstheme="minorHAnsi"/>
                <w:noProof/>
              </w:rPr>
            </w:pPr>
            <w:r>
              <w:rPr>
                <w:rFonts w:cstheme="minorHAnsi"/>
                <w:noProof/>
              </w:rPr>
              <w:t>Vil du dele med meg?</w:t>
            </w:r>
          </w:p>
          <w:p w14:paraId="67FDD829" w14:textId="7657D455" w:rsidR="008A08CC" w:rsidRDefault="008A08CC" w:rsidP="00E01750">
            <w:pPr>
              <w:rPr>
                <w:rFonts w:cstheme="minorHAnsi"/>
                <w:noProof/>
              </w:rPr>
            </w:pPr>
            <w:r>
              <w:rPr>
                <w:rFonts w:cstheme="minorHAnsi"/>
                <w:noProof/>
              </w:rPr>
              <w:t xml:space="preserve">Den som deler, den som deler, </w:t>
            </w:r>
          </w:p>
          <w:p w14:paraId="2279B29F" w14:textId="6A0BC3CA" w:rsidR="008A08CC" w:rsidRDefault="008A08CC" w:rsidP="00E01750">
            <w:pPr>
              <w:rPr>
                <w:rFonts w:cstheme="minorHAnsi"/>
                <w:noProof/>
              </w:rPr>
            </w:pPr>
            <w:r>
              <w:rPr>
                <w:rFonts w:cstheme="minorHAnsi"/>
                <w:noProof/>
              </w:rPr>
              <w:t>Gjør en anne glad</w:t>
            </w:r>
          </w:p>
          <w:p w14:paraId="6062FCE4" w14:textId="77777777" w:rsidR="008A08CC" w:rsidRPr="008A08CC" w:rsidRDefault="008A08CC" w:rsidP="00E01750">
            <w:pPr>
              <w:rPr>
                <w:rFonts w:cstheme="minorHAnsi"/>
                <w:noProof/>
              </w:rPr>
            </w:pPr>
          </w:p>
          <w:p w14:paraId="6090C068" w14:textId="77777777" w:rsidR="008A08CC" w:rsidRPr="002C6AA0" w:rsidRDefault="008A08CC" w:rsidP="002C6AA0">
            <w:pPr>
              <w:rPr>
                <w:rFonts w:cstheme="minorHAnsi"/>
                <w:b/>
                <w:bCs/>
                <w:color w:val="000000"/>
              </w:rPr>
            </w:pPr>
            <w:r w:rsidRPr="002C6AA0">
              <w:rPr>
                <w:rFonts w:cstheme="minorHAnsi"/>
                <w:b/>
                <w:bCs/>
                <w:color w:val="000000"/>
              </w:rPr>
              <w:t>Er du veldig glad og vet det</w:t>
            </w:r>
          </w:p>
          <w:p w14:paraId="6C28CA65" w14:textId="4C8EFD17" w:rsidR="002C6AA0" w:rsidRDefault="002C6AA0" w:rsidP="002C6AA0">
            <w:pPr>
              <w:rPr>
                <w:rFonts w:ascii="Arial" w:hAnsi="Arial" w:cs="Arial"/>
                <w:color w:val="202124"/>
                <w:sz w:val="21"/>
                <w:szCs w:val="21"/>
                <w:shd w:val="clear" w:color="auto" w:fill="FFFFFF"/>
              </w:rPr>
            </w:pPr>
            <w:r w:rsidRPr="002C6AA0">
              <w:rPr>
                <w:rFonts w:ascii="Arial" w:hAnsi="Arial" w:cs="Arial"/>
                <w:color w:val="202124"/>
                <w:sz w:val="21"/>
                <w:szCs w:val="21"/>
                <w:shd w:val="clear" w:color="auto" w:fill="FFFFFF"/>
              </w:rPr>
              <w:t>Er du veldig glad og vet det, ja så klapp (klapp, klapp)</w:t>
            </w:r>
            <w:r w:rsidRPr="002C6AA0">
              <w:rPr>
                <w:rFonts w:ascii="Arial" w:hAnsi="Arial" w:cs="Arial"/>
                <w:color w:val="202124"/>
                <w:sz w:val="21"/>
                <w:szCs w:val="21"/>
              </w:rPr>
              <w:br/>
            </w:r>
            <w:r w:rsidRPr="002C6AA0">
              <w:rPr>
                <w:rFonts w:ascii="Arial" w:hAnsi="Arial" w:cs="Arial"/>
                <w:color w:val="202124"/>
                <w:sz w:val="21"/>
                <w:szCs w:val="21"/>
                <w:shd w:val="clear" w:color="auto" w:fill="FFFFFF"/>
              </w:rPr>
              <w:t>Er du veldig glad og vet det, ja så klapp (klapp, klapp)</w:t>
            </w:r>
            <w:r w:rsidRPr="002C6AA0">
              <w:rPr>
                <w:rFonts w:ascii="Arial" w:hAnsi="Arial" w:cs="Arial"/>
                <w:color w:val="202124"/>
                <w:sz w:val="21"/>
                <w:szCs w:val="21"/>
              </w:rPr>
              <w:br/>
            </w:r>
            <w:r w:rsidRPr="002C6AA0">
              <w:rPr>
                <w:rFonts w:ascii="Arial" w:hAnsi="Arial" w:cs="Arial"/>
                <w:color w:val="202124"/>
                <w:sz w:val="21"/>
                <w:szCs w:val="21"/>
                <w:shd w:val="clear" w:color="auto" w:fill="FFFFFF"/>
              </w:rPr>
              <w:t>Er du veldig glad og vet det</w:t>
            </w:r>
            <w:r w:rsidRPr="002C6AA0">
              <w:rPr>
                <w:rFonts w:ascii="Arial" w:hAnsi="Arial" w:cs="Arial"/>
                <w:color w:val="202124"/>
                <w:sz w:val="21"/>
                <w:szCs w:val="21"/>
              </w:rPr>
              <w:br/>
            </w:r>
            <w:r w:rsidRPr="002C6AA0">
              <w:rPr>
                <w:rFonts w:ascii="Arial" w:hAnsi="Arial" w:cs="Arial"/>
                <w:color w:val="202124"/>
                <w:sz w:val="21"/>
                <w:szCs w:val="21"/>
                <w:shd w:val="clear" w:color="auto" w:fill="FFFFFF"/>
              </w:rPr>
              <w:t>Så la alle mennesker se det</w:t>
            </w:r>
            <w:r w:rsidRPr="002C6AA0">
              <w:rPr>
                <w:rFonts w:ascii="Arial" w:hAnsi="Arial" w:cs="Arial"/>
                <w:color w:val="202124"/>
                <w:sz w:val="21"/>
                <w:szCs w:val="21"/>
              </w:rPr>
              <w:br/>
            </w:r>
            <w:r w:rsidRPr="002C6AA0">
              <w:rPr>
                <w:rFonts w:ascii="Arial" w:hAnsi="Arial" w:cs="Arial"/>
                <w:color w:val="202124"/>
                <w:sz w:val="21"/>
                <w:szCs w:val="21"/>
                <w:shd w:val="clear" w:color="auto" w:fill="FFFFFF"/>
              </w:rPr>
              <w:t>Er du veldig glad og vet det, ja så klapp</w:t>
            </w:r>
          </w:p>
          <w:p w14:paraId="24902F47" w14:textId="77777777" w:rsidR="00DD2320" w:rsidRDefault="00DD2320" w:rsidP="002C6AA0">
            <w:pPr>
              <w:rPr>
                <w:rFonts w:ascii="Arial" w:hAnsi="Arial" w:cs="Arial"/>
                <w:color w:val="202124"/>
                <w:sz w:val="21"/>
                <w:szCs w:val="21"/>
                <w:shd w:val="clear" w:color="auto" w:fill="FFFFFF"/>
              </w:rPr>
            </w:pPr>
          </w:p>
          <w:p w14:paraId="39414659" w14:textId="14243842" w:rsidR="00DD2320" w:rsidRDefault="00DD2320" w:rsidP="002C6AA0">
            <w:pPr>
              <w:rPr>
                <w:rFonts w:ascii="Arial" w:hAnsi="Arial" w:cs="Arial"/>
                <w:color w:val="202124"/>
                <w:sz w:val="21"/>
                <w:szCs w:val="21"/>
                <w:shd w:val="clear" w:color="auto" w:fill="FFFFFF"/>
              </w:rPr>
            </w:pPr>
            <w:r>
              <w:rPr>
                <w:rFonts w:ascii="Arial" w:hAnsi="Arial" w:cs="Arial"/>
                <w:color w:val="202124"/>
                <w:sz w:val="21"/>
                <w:szCs w:val="21"/>
                <w:shd w:val="clear" w:color="auto" w:fill="FFFFFF"/>
              </w:rPr>
              <w:t>Karnevalsang</w:t>
            </w:r>
          </w:p>
          <w:p w14:paraId="2213F3AD" w14:textId="77777777" w:rsidR="00DD2320" w:rsidRDefault="00DD2320" w:rsidP="00DD2320">
            <w:pPr>
              <w:spacing w:after="160" w:line="259" w:lineRule="auto"/>
              <w:rPr>
                <w:rFonts w:cstheme="minorHAnsi"/>
              </w:rPr>
            </w:pPr>
            <w:r>
              <w:rPr>
                <w:rFonts w:cstheme="minorHAnsi"/>
              </w:rPr>
              <w:t>Masken på, skynd deg nå, karneval.</w:t>
            </w:r>
          </w:p>
          <w:p w14:paraId="7277FEFF" w14:textId="77777777" w:rsidR="00DD2320" w:rsidRDefault="00DD2320" w:rsidP="00DD2320">
            <w:pPr>
              <w:spacing w:after="160" w:line="259" w:lineRule="auto"/>
              <w:rPr>
                <w:rFonts w:cstheme="minorHAnsi"/>
              </w:rPr>
            </w:pPr>
            <w:r>
              <w:rPr>
                <w:rFonts w:cstheme="minorHAnsi"/>
              </w:rPr>
              <w:t>Masken på du skal på karneval.</w:t>
            </w:r>
          </w:p>
          <w:p w14:paraId="007E83F6" w14:textId="77777777" w:rsidR="00DD2320" w:rsidRDefault="00DD2320" w:rsidP="00DD2320">
            <w:pPr>
              <w:spacing w:after="160" w:line="259" w:lineRule="auto"/>
              <w:rPr>
                <w:rFonts w:cstheme="minorHAnsi"/>
              </w:rPr>
            </w:pPr>
            <w:r>
              <w:rPr>
                <w:rFonts w:cstheme="minorHAnsi"/>
              </w:rPr>
              <w:t>Karneval du skal på karneval.</w:t>
            </w:r>
          </w:p>
          <w:p w14:paraId="3A5801D0" w14:textId="4A727B0D" w:rsidR="005A4F5D" w:rsidRPr="00DD2320" w:rsidRDefault="00DD2320" w:rsidP="00DD2320">
            <w:pPr>
              <w:spacing w:after="160" w:line="259" w:lineRule="auto"/>
              <w:rPr>
                <w:rFonts w:cstheme="minorHAnsi"/>
              </w:rPr>
            </w:pPr>
            <w:r>
              <w:rPr>
                <w:rFonts w:cstheme="minorHAnsi"/>
              </w:rPr>
              <w:t>Skynd deg nå, skynd deg på karneval.</w:t>
            </w:r>
          </w:p>
        </w:tc>
      </w:tr>
      <w:tr w:rsidR="002E4FAE" w14:paraId="3F7669E9" w14:textId="77777777" w:rsidTr="00E01750">
        <w:trPr>
          <w:trHeight w:val="4798"/>
        </w:trPr>
        <w:tc>
          <w:tcPr>
            <w:tcW w:w="4957" w:type="dxa"/>
          </w:tcPr>
          <w:p w14:paraId="0B0F6B30" w14:textId="77777777" w:rsidR="002E4FAE" w:rsidRDefault="002E4FAE" w:rsidP="00E01750">
            <w:r>
              <w:lastRenderedPageBreak/>
              <w:t>Periodens språkleker</w:t>
            </w:r>
          </w:p>
          <w:p w14:paraId="1E2F082D" w14:textId="77777777" w:rsidR="002E4FAE" w:rsidRDefault="002C6AA0" w:rsidP="002A3A48">
            <w:pPr>
              <w:pStyle w:val="Listeavsnitt"/>
              <w:numPr>
                <w:ilvl w:val="0"/>
                <w:numId w:val="1"/>
              </w:numPr>
            </w:pPr>
            <w:r>
              <w:t>Lyttelek- hvilken lyd hører du</w:t>
            </w:r>
          </w:p>
          <w:p w14:paraId="5997BDAE" w14:textId="77777777" w:rsidR="002C6AA0" w:rsidRDefault="000A6BC6" w:rsidP="002A3A48">
            <w:pPr>
              <w:pStyle w:val="Listeavsnitt"/>
              <w:numPr>
                <w:ilvl w:val="0"/>
                <w:numId w:val="1"/>
              </w:numPr>
            </w:pPr>
            <w:r>
              <w:t xml:space="preserve">Kims lek med klær, leker, frukt, dyr. </w:t>
            </w:r>
          </w:p>
          <w:p w14:paraId="2DA0D7DB" w14:textId="0BFABF80" w:rsidR="000A6BC6" w:rsidRDefault="000A6BC6" w:rsidP="000A6BC6">
            <w:pPr>
              <w:pStyle w:val="Listeavsnitt"/>
            </w:pPr>
            <w:r>
              <w:t xml:space="preserve">Eksempel: Det ligger 6 forskjellige typer klær på et bord, den voksne tar bort et og spør: «Hvilke klesplagg er borte» Barna får etter tur gjette. </w:t>
            </w:r>
          </w:p>
        </w:tc>
        <w:tc>
          <w:tcPr>
            <w:tcW w:w="5386" w:type="dxa"/>
          </w:tcPr>
          <w:p w14:paraId="0E85A74E" w14:textId="77777777" w:rsidR="002E4FAE" w:rsidRDefault="002E4FAE" w:rsidP="00E01750">
            <w:r>
              <w:t>Periodens aktivitet/opplevelse</w:t>
            </w:r>
          </w:p>
          <w:p w14:paraId="60640D4B" w14:textId="3C39F0B7" w:rsidR="00F53C6B" w:rsidRDefault="00F53C6B" w:rsidP="00F53C6B">
            <w:pPr>
              <w:pStyle w:val="Listeavsnitt"/>
              <w:numPr>
                <w:ilvl w:val="0"/>
                <w:numId w:val="1"/>
              </w:numPr>
            </w:pPr>
            <w:r>
              <w:t xml:space="preserve">Tikken med deling- Et barn har tikken og jager de andre barna. Når den som har den tar et av de andre barna, holder de hender og danner et par som fortsetter å jage. Når de er blitt fire, deler de seg i to par som fortsetter leken til de er blitt fire, leken fortsetter til alle er tatt. </w:t>
            </w:r>
          </w:p>
          <w:p w14:paraId="15D47FFD" w14:textId="7BCDB053" w:rsidR="008A08CC" w:rsidRDefault="008A08CC" w:rsidP="00F53C6B">
            <w:pPr>
              <w:pStyle w:val="Listeavsnitt"/>
              <w:numPr>
                <w:ilvl w:val="0"/>
                <w:numId w:val="1"/>
              </w:numPr>
            </w:pPr>
            <w:r>
              <w:t>Bro, bro, brille</w:t>
            </w:r>
          </w:p>
          <w:p w14:paraId="404AF856" w14:textId="0C2AC8BF" w:rsidR="00F53C6B" w:rsidRDefault="00F53C6B" w:rsidP="00F53C6B">
            <w:pPr>
              <w:pStyle w:val="Listeavsnitt"/>
            </w:pPr>
          </w:p>
        </w:tc>
        <w:tc>
          <w:tcPr>
            <w:tcW w:w="4933" w:type="dxa"/>
          </w:tcPr>
          <w:p w14:paraId="1725C772" w14:textId="77777777" w:rsidR="002E4FAE" w:rsidRDefault="002E4FAE" w:rsidP="00E01750">
            <w:r>
              <w:t>Periodens formingsaktivitet</w:t>
            </w:r>
          </w:p>
          <w:p w14:paraId="640B0197" w14:textId="77777777" w:rsidR="00F53C6B" w:rsidRDefault="00F53C6B" w:rsidP="00F53C6B">
            <w:pPr>
              <w:pStyle w:val="Listeavsnitt"/>
              <w:numPr>
                <w:ilvl w:val="0"/>
                <w:numId w:val="1"/>
              </w:numPr>
            </w:pPr>
            <w:r>
              <w:t xml:space="preserve">Male til musikk, barna maler mens det spilles rolig musikk, etterpå skal barna fortelle hva de har malt. </w:t>
            </w:r>
          </w:p>
          <w:p w14:paraId="6E751342" w14:textId="24E78DC5" w:rsidR="002E4FAE" w:rsidRDefault="00F53C6B" w:rsidP="00F53C6B">
            <w:pPr>
              <w:pStyle w:val="Listeavsnitt"/>
              <w:numPr>
                <w:ilvl w:val="0"/>
                <w:numId w:val="1"/>
              </w:numPr>
            </w:pPr>
            <w:r>
              <w:t>Gladkollasj- vi finner bilder i aviser og blader som gjør oss glad og limer på et stort ark og henges på veggen</w:t>
            </w:r>
          </w:p>
          <w:p w14:paraId="6236958E" w14:textId="1A206B26" w:rsidR="00DD2320" w:rsidRDefault="00DD2320" w:rsidP="00DD2320">
            <w:r>
              <w:t xml:space="preserve">Hvis noen har blader som de vil gi til avdelingen som vi kan klippe i, så sier vi </w:t>
            </w:r>
            <w:r w:rsidR="00FD5E33">
              <w:t>tusen takk=)</w:t>
            </w:r>
          </w:p>
          <w:p w14:paraId="1C70C81C" w14:textId="77777777" w:rsidR="002E4FAE" w:rsidRDefault="002E4FAE" w:rsidP="00E01750"/>
        </w:tc>
        <w:tc>
          <w:tcPr>
            <w:tcW w:w="4961" w:type="dxa"/>
          </w:tcPr>
          <w:p w14:paraId="2DB99AD6" w14:textId="77777777" w:rsidR="002E4FAE" w:rsidRDefault="002E4FAE" w:rsidP="00E01750">
            <w:r>
              <w:t>Viktige datoer</w:t>
            </w:r>
          </w:p>
          <w:p w14:paraId="4475D437" w14:textId="152BBFBD" w:rsidR="002E4FAE" w:rsidRDefault="002A3A48" w:rsidP="00E01750">
            <w:pPr>
              <w:pStyle w:val="Listeavsnitt"/>
              <w:numPr>
                <w:ilvl w:val="0"/>
                <w:numId w:val="2"/>
              </w:numPr>
              <w:spacing w:after="0" w:line="240" w:lineRule="auto"/>
            </w:pPr>
            <w:r>
              <w:t xml:space="preserve">Mandag </w:t>
            </w:r>
            <w:r w:rsidR="005A4F5D">
              <w:t>2</w:t>
            </w:r>
            <w:r>
              <w:t xml:space="preserve">.januar </w:t>
            </w:r>
            <w:r w:rsidR="002E4FAE">
              <w:t>er det planleggingsda</w:t>
            </w:r>
            <w:r>
              <w:t>g</w:t>
            </w:r>
            <w:r w:rsidR="002E4FAE">
              <w:t xml:space="preserve"> i barnehagen, da er barnehagen stengt.</w:t>
            </w:r>
          </w:p>
          <w:p w14:paraId="775B1EF7" w14:textId="77777777" w:rsidR="002E4FAE" w:rsidRDefault="002E4FAE" w:rsidP="00E01750">
            <w:pPr>
              <w:spacing w:after="0" w:line="240" w:lineRule="auto"/>
            </w:pPr>
            <w:r>
              <w:rPr>
                <w:noProof/>
                <w:color w:val="0000FF"/>
                <w:lang w:eastAsia="nb-NO"/>
              </w:rPr>
              <w:drawing>
                <wp:anchor distT="0" distB="0" distL="114300" distR="114300" simplePos="0" relativeHeight="251661312" behindDoc="1" locked="0" layoutInCell="1" allowOverlap="1" wp14:anchorId="1532100B" wp14:editId="3C9E213B">
                  <wp:simplePos x="0" y="0"/>
                  <wp:positionH relativeFrom="column">
                    <wp:posOffset>-3810</wp:posOffset>
                  </wp:positionH>
                  <wp:positionV relativeFrom="paragraph">
                    <wp:posOffset>165100</wp:posOffset>
                  </wp:positionV>
                  <wp:extent cx="897255" cy="1044575"/>
                  <wp:effectExtent l="0" t="0" r="0" b="3175"/>
                  <wp:wrapTight wrapText="bothSides">
                    <wp:wrapPolygon edited="0">
                      <wp:start x="0" y="0"/>
                      <wp:lineTo x="0" y="21272"/>
                      <wp:lineTo x="21096" y="21272"/>
                      <wp:lineTo x="21096" y="0"/>
                      <wp:lineTo x="0" y="0"/>
                    </wp:wrapPolygon>
                  </wp:wrapTight>
                  <wp:docPr id="2" name="Bilde 2" descr="Bilderesultat for bursdagsfeiring bar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bursdagsfeiring barn">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7255" cy="1044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BFD387" w14:textId="77777777" w:rsidR="002E4FAE" w:rsidRDefault="002E4FAE" w:rsidP="00E01750">
            <w:pPr>
              <w:spacing w:after="0" w:line="240" w:lineRule="auto"/>
            </w:pPr>
          </w:p>
          <w:p w14:paraId="4322CE2A" w14:textId="77777777" w:rsidR="002E4FAE" w:rsidRDefault="002E4FAE" w:rsidP="00E01750">
            <w:pPr>
              <w:spacing w:after="0" w:line="240" w:lineRule="auto"/>
            </w:pPr>
          </w:p>
          <w:p w14:paraId="638DB883" w14:textId="554D4646" w:rsidR="002E4FAE" w:rsidRPr="00E45BCE" w:rsidRDefault="005A4F5D" w:rsidP="00E01750">
            <w:pPr>
              <w:spacing w:after="0" w:line="240" w:lineRule="auto"/>
              <w:rPr>
                <w:rFonts w:asciiTheme="majorHAnsi" w:hAnsiTheme="majorHAnsi" w:cstheme="majorHAnsi"/>
                <w:b/>
                <w:bCs/>
                <w:color w:val="000000" w:themeColor="text1"/>
              </w:rPr>
            </w:pPr>
            <w:r w:rsidRPr="00E45BCE">
              <w:rPr>
                <w:rFonts w:asciiTheme="majorHAnsi" w:hAnsiTheme="majorHAnsi" w:cstheme="majorHAnsi"/>
                <w:b/>
                <w:bCs/>
                <w:color w:val="000000" w:themeColor="text1"/>
              </w:rPr>
              <w:t>6.</w:t>
            </w:r>
            <w:r w:rsidR="002A3A48" w:rsidRPr="00E45BCE">
              <w:rPr>
                <w:rFonts w:asciiTheme="majorHAnsi" w:hAnsiTheme="majorHAnsi" w:cstheme="majorHAnsi"/>
                <w:b/>
                <w:bCs/>
                <w:color w:val="000000" w:themeColor="text1"/>
              </w:rPr>
              <w:t>januar</w:t>
            </w:r>
            <w:r w:rsidR="002E4FAE" w:rsidRPr="00E45BCE">
              <w:rPr>
                <w:rFonts w:asciiTheme="majorHAnsi" w:hAnsiTheme="majorHAnsi" w:cstheme="majorHAnsi"/>
                <w:b/>
                <w:bCs/>
                <w:color w:val="000000" w:themeColor="text1"/>
              </w:rPr>
              <w:t xml:space="preserve"> starter</w:t>
            </w:r>
            <w:r w:rsidR="002A3A48" w:rsidRPr="00E45BCE">
              <w:rPr>
                <w:rFonts w:asciiTheme="majorHAnsi" w:hAnsiTheme="majorHAnsi" w:cstheme="majorHAnsi"/>
                <w:b/>
                <w:bCs/>
                <w:color w:val="000000" w:themeColor="text1"/>
              </w:rPr>
              <w:t xml:space="preserve"> </w:t>
            </w:r>
            <w:proofErr w:type="spellStart"/>
            <w:r w:rsidR="002A3A48" w:rsidRPr="00E45BCE">
              <w:rPr>
                <w:rFonts w:asciiTheme="majorHAnsi" w:hAnsiTheme="majorHAnsi" w:cstheme="majorHAnsi"/>
                <w:b/>
                <w:bCs/>
                <w:color w:val="000000" w:themeColor="text1"/>
              </w:rPr>
              <w:t>Esma</w:t>
            </w:r>
            <w:proofErr w:type="spellEnd"/>
            <w:r w:rsidR="002E4FAE" w:rsidRPr="00E45BCE">
              <w:rPr>
                <w:rFonts w:asciiTheme="majorHAnsi" w:hAnsiTheme="majorHAnsi" w:cstheme="majorHAnsi"/>
                <w:b/>
                <w:bCs/>
                <w:color w:val="000000" w:themeColor="text1"/>
              </w:rPr>
              <w:t xml:space="preserve"> på sin </w:t>
            </w:r>
            <w:r w:rsidR="002A3A48" w:rsidRPr="00E45BCE">
              <w:rPr>
                <w:rFonts w:asciiTheme="majorHAnsi" w:hAnsiTheme="majorHAnsi" w:cstheme="majorHAnsi"/>
                <w:b/>
                <w:bCs/>
                <w:color w:val="000000" w:themeColor="text1"/>
              </w:rPr>
              <w:t xml:space="preserve">5 </w:t>
            </w:r>
            <w:r w:rsidR="002E4FAE" w:rsidRPr="00E45BCE">
              <w:rPr>
                <w:rFonts w:asciiTheme="majorHAnsi" w:hAnsiTheme="majorHAnsi" w:cstheme="majorHAnsi"/>
                <w:b/>
                <w:bCs/>
                <w:color w:val="000000" w:themeColor="text1"/>
              </w:rPr>
              <w:t>runde rundt solen.</w:t>
            </w:r>
          </w:p>
          <w:p w14:paraId="108DCEDD" w14:textId="036B30D4" w:rsidR="00E45BCE" w:rsidRPr="00E45BCE" w:rsidRDefault="00E45BCE" w:rsidP="00E01750">
            <w:pPr>
              <w:spacing w:after="0" w:line="240" w:lineRule="auto"/>
              <w:rPr>
                <w:rFonts w:asciiTheme="majorHAnsi" w:hAnsiTheme="majorHAnsi" w:cstheme="majorHAnsi"/>
                <w:b/>
                <w:bCs/>
              </w:rPr>
            </w:pPr>
            <w:r>
              <w:rPr>
                <w:rFonts w:asciiTheme="majorHAnsi" w:hAnsiTheme="majorHAnsi" w:cstheme="majorHAnsi"/>
                <w:b/>
                <w:bCs/>
              </w:rPr>
              <w:t xml:space="preserve">Magnus tar fatt på sin 5 runde rundt solen </w:t>
            </w:r>
            <w:r w:rsidRPr="00E45BCE">
              <w:rPr>
                <w:rFonts w:asciiTheme="majorHAnsi" w:hAnsiTheme="majorHAnsi" w:cstheme="majorHAnsi"/>
                <w:b/>
                <w:bCs/>
              </w:rPr>
              <w:t>23.februar</w:t>
            </w:r>
            <w:r>
              <w:rPr>
                <w:rFonts w:asciiTheme="majorHAnsi" w:hAnsiTheme="majorHAnsi" w:cstheme="majorHAnsi"/>
                <w:b/>
                <w:bCs/>
              </w:rPr>
              <w:t>.</w:t>
            </w:r>
          </w:p>
          <w:p w14:paraId="4EEC5261" w14:textId="6F33AD17" w:rsidR="002E4FAE" w:rsidRDefault="002E4FAE" w:rsidP="00E01750"/>
          <w:p w14:paraId="284215AF" w14:textId="77777777" w:rsidR="002E4FAE" w:rsidRDefault="002E4FAE" w:rsidP="00E01750">
            <w:pPr>
              <w:rPr>
                <w:b/>
                <w:bCs/>
              </w:rPr>
            </w:pPr>
            <w:r>
              <w:rPr>
                <w:b/>
                <w:bCs/>
              </w:rPr>
              <w:t xml:space="preserve">Av hygieniske årsaker ønsker vi at dere tar med barnas yttertøy (regntøy/dress) hjem til vask hver fredag. </w:t>
            </w:r>
          </w:p>
          <w:p w14:paraId="69F48E66" w14:textId="77777777" w:rsidR="00E45BCE" w:rsidRDefault="00E45BCE" w:rsidP="00E01750">
            <w:pPr>
              <w:rPr>
                <w:b/>
                <w:bCs/>
              </w:rPr>
            </w:pPr>
            <w:r>
              <w:rPr>
                <w:b/>
                <w:bCs/>
              </w:rPr>
              <w:t>6.februar vil vi markere Samenes nasjonaldag</w:t>
            </w:r>
          </w:p>
          <w:p w14:paraId="354833D1" w14:textId="77777777" w:rsidR="00E45BCE" w:rsidRDefault="00E45BCE" w:rsidP="00E01750">
            <w:pPr>
              <w:rPr>
                <w:b/>
                <w:bCs/>
              </w:rPr>
            </w:pPr>
            <w:r>
              <w:rPr>
                <w:b/>
                <w:bCs/>
              </w:rPr>
              <w:t>20.februar vil vi markere fastelavn med boller og krem.</w:t>
            </w:r>
          </w:p>
          <w:p w14:paraId="243279C6" w14:textId="52BE5535" w:rsidR="00E45BCE" w:rsidRPr="00A233DE" w:rsidRDefault="00E45BCE" w:rsidP="00E01750">
            <w:pPr>
              <w:rPr>
                <w:b/>
                <w:bCs/>
              </w:rPr>
            </w:pPr>
            <w:r>
              <w:rPr>
                <w:b/>
                <w:bCs/>
              </w:rPr>
              <w:t>Det blir karneval i løpet av februar, dato kommer.</w:t>
            </w:r>
          </w:p>
        </w:tc>
      </w:tr>
    </w:tbl>
    <w:p w14:paraId="3CC9E656" w14:textId="77777777" w:rsidR="002E4FAE" w:rsidRDefault="002E4FAE" w:rsidP="002E4FAE">
      <w:r>
        <w:t>Følgende fagområder dekkes:</w:t>
      </w:r>
      <w:r w:rsidRPr="00FE0518">
        <w:rPr>
          <w:noProof/>
          <w:lang w:eastAsia="nb-NO"/>
        </w:rPr>
        <w:t xml:space="preserve"> </w:t>
      </w:r>
      <w:r>
        <w:rPr>
          <w:sz w:val="20"/>
          <w:szCs w:val="20"/>
        </w:rPr>
        <w:t>Kommunikasjon, språk og tekst, natur, miljø og teknikk, kunst, kultur og kreativitet</w:t>
      </w:r>
    </w:p>
    <w:bookmarkEnd w:id="0"/>
    <w:p w14:paraId="28965127" w14:textId="77777777" w:rsidR="002E4FAE" w:rsidRPr="00EA3534" w:rsidRDefault="002E4FAE" w:rsidP="002E4FAE"/>
    <w:bookmarkEnd w:id="1"/>
    <w:p w14:paraId="29B40BD4" w14:textId="77777777" w:rsidR="002E4FAE" w:rsidRDefault="002E4FAE" w:rsidP="002E4FAE"/>
    <w:p w14:paraId="1DE501CF" w14:textId="77777777" w:rsidR="00BB30D7" w:rsidRDefault="00FD5E33"/>
    <w:sectPr w:rsidR="00BB30D7" w:rsidSect="00C32DFB">
      <w:pgSz w:w="23814" w:h="16839" w:orient="landscape"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16458"/>
    <w:multiLevelType w:val="hybridMultilevel"/>
    <w:tmpl w:val="DF48482A"/>
    <w:lvl w:ilvl="0" w:tplc="F888FE78">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F4F5904"/>
    <w:multiLevelType w:val="hybridMultilevel"/>
    <w:tmpl w:val="BF7C7188"/>
    <w:lvl w:ilvl="0" w:tplc="367C89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8704CC7"/>
    <w:multiLevelType w:val="hybridMultilevel"/>
    <w:tmpl w:val="B0C64B32"/>
    <w:lvl w:ilvl="0" w:tplc="04ACA49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5C2777A"/>
    <w:multiLevelType w:val="hybridMultilevel"/>
    <w:tmpl w:val="8FC025F8"/>
    <w:lvl w:ilvl="0" w:tplc="04140001">
      <w:start w:val="1"/>
      <w:numFmt w:val="bullet"/>
      <w:lvlText w:val=""/>
      <w:lvlJc w:val="left"/>
      <w:pPr>
        <w:ind w:left="1079" w:hanging="360"/>
      </w:pPr>
      <w:rPr>
        <w:rFonts w:ascii="Symbol" w:hAnsi="Symbol" w:hint="default"/>
      </w:rPr>
    </w:lvl>
    <w:lvl w:ilvl="1" w:tplc="04140003" w:tentative="1">
      <w:start w:val="1"/>
      <w:numFmt w:val="bullet"/>
      <w:lvlText w:val="o"/>
      <w:lvlJc w:val="left"/>
      <w:pPr>
        <w:ind w:left="1799" w:hanging="360"/>
      </w:pPr>
      <w:rPr>
        <w:rFonts w:ascii="Courier New" w:hAnsi="Courier New" w:cs="Courier New" w:hint="default"/>
      </w:rPr>
    </w:lvl>
    <w:lvl w:ilvl="2" w:tplc="04140005" w:tentative="1">
      <w:start w:val="1"/>
      <w:numFmt w:val="bullet"/>
      <w:lvlText w:val=""/>
      <w:lvlJc w:val="left"/>
      <w:pPr>
        <w:ind w:left="2519" w:hanging="360"/>
      </w:pPr>
      <w:rPr>
        <w:rFonts w:ascii="Wingdings" w:hAnsi="Wingdings" w:hint="default"/>
      </w:rPr>
    </w:lvl>
    <w:lvl w:ilvl="3" w:tplc="04140001" w:tentative="1">
      <w:start w:val="1"/>
      <w:numFmt w:val="bullet"/>
      <w:lvlText w:val=""/>
      <w:lvlJc w:val="left"/>
      <w:pPr>
        <w:ind w:left="3239" w:hanging="360"/>
      </w:pPr>
      <w:rPr>
        <w:rFonts w:ascii="Symbol" w:hAnsi="Symbol" w:hint="default"/>
      </w:rPr>
    </w:lvl>
    <w:lvl w:ilvl="4" w:tplc="04140003" w:tentative="1">
      <w:start w:val="1"/>
      <w:numFmt w:val="bullet"/>
      <w:lvlText w:val="o"/>
      <w:lvlJc w:val="left"/>
      <w:pPr>
        <w:ind w:left="3959" w:hanging="360"/>
      </w:pPr>
      <w:rPr>
        <w:rFonts w:ascii="Courier New" w:hAnsi="Courier New" w:cs="Courier New" w:hint="default"/>
      </w:rPr>
    </w:lvl>
    <w:lvl w:ilvl="5" w:tplc="04140005" w:tentative="1">
      <w:start w:val="1"/>
      <w:numFmt w:val="bullet"/>
      <w:lvlText w:val=""/>
      <w:lvlJc w:val="left"/>
      <w:pPr>
        <w:ind w:left="4679" w:hanging="360"/>
      </w:pPr>
      <w:rPr>
        <w:rFonts w:ascii="Wingdings" w:hAnsi="Wingdings" w:hint="default"/>
      </w:rPr>
    </w:lvl>
    <w:lvl w:ilvl="6" w:tplc="04140001" w:tentative="1">
      <w:start w:val="1"/>
      <w:numFmt w:val="bullet"/>
      <w:lvlText w:val=""/>
      <w:lvlJc w:val="left"/>
      <w:pPr>
        <w:ind w:left="5399" w:hanging="360"/>
      </w:pPr>
      <w:rPr>
        <w:rFonts w:ascii="Symbol" w:hAnsi="Symbol" w:hint="default"/>
      </w:rPr>
    </w:lvl>
    <w:lvl w:ilvl="7" w:tplc="04140003" w:tentative="1">
      <w:start w:val="1"/>
      <w:numFmt w:val="bullet"/>
      <w:lvlText w:val="o"/>
      <w:lvlJc w:val="left"/>
      <w:pPr>
        <w:ind w:left="6119" w:hanging="360"/>
      </w:pPr>
      <w:rPr>
        <w:rFonts w:ascii="Courier New" w:hAnsi="Courier New" w:cs="Courier New" w:hint="default"/>
      </w:rPr>
    </w:lvl>
    <w:lvl w:ilvl="8" w:tplc="04140005" w:tentative="1">
      <w:start w:val="1"/>
      <w:numFmt w:val="bullet"/>
      <w:lvlText w:val=""/>
      <w:lvlJc w:val="left"/>
      <w:pPr>
        <w:ind w:left="6839" w:hanging="360"/>
      </w:pPr>
      <w:rPr>
        <w:rFonts w:ascii="Wingdings" w:hAnsi="Wingdings" w:hint="default"/>
      </w:rPr>
    </w:lvl>
  </w:abstractNum>
  <w:num w:numId="1" w16cid:durableId="426581670">
    <w:abstractNumId w:val="1"/>
  </w:num>
  <w:num w:numId="2" w16cid:durableId="94055078">
    <w:abstractNumId w:val="3"/>
  </w:num>
  <w:num w:numId="3" w16cid:durableId="1871261161">
    <w:abstractNumId w:val="0"/>
  </w:num>
  <w:num w:numId="4" w16cid:durableId="1824807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AE"/>
    <w:rsid w:val="00017C2B"/>
    <w:rsid w:val="000A6BC6"/>
    <w:rsid w:val="00117D0C"/>
    <w:rsid w:val="002A3A48"/>
    <w:rsid w:val="002C6AA0"/>
    <w:rsid w:val="002E4FAE"/>
    <w:rsid w:val="004718E9"/>
    <w:rsid w:val="005A4F5D"/>
    <w:rsid w:val="008A08CC"/>
    <w:rsid w:val="00C35323"/>
    <w:rsid w:val="00DD2320"/>
    <w:rsid w:val="00E26E98"/>
    <w:rsid w:val="00E45BCE"/>
    <w:rsid w:val="00F53C6B"/>
    <w:rsid w:val="00FD5E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E4BEB"/>
  <w15:chartTrackingRefBased/>
  <w15:docId w15:val="{AC059E0D-936E-47F0-B84D-DD06739E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FAE"/>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2E4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2E4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google.no/url?sa=i&amp;rct=j&amp;q=&amp;esrc=s&amp;source=images&amp;cd=&amp;cad=rja&amp;uact=8&amp;ved=0ahUKEwi6poeJg-nPAhXMK5oKHcexDxMQjRwIBw&amp;url=http://malvik.kirkene.net/index.phtml?pid%3D9128%26nyhet%3D39641&amp;bvm=bv.136499718,d.bGs&amp;psig=AFQjCNHbnk0lCoi9AXnydwWYuAC5oCr1Sw&amp;ust=14770405369410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3059</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Trøen</dc:creator>
  <cp:keywords/>
  <dc:description/>
  <cp:lastModifiedBy>Randi Trøen</cp:lastModifiedBy>
  <cp:revision>2</cp:revision>
  <cp:lastPrinted>2022-12-22T11:08:00Z</cp:lastPrinted>
  <dcterms:created xsi:type="dcterms:W3CDTF">2022-12-30T09:52:00Z</dcterms:created>
  <dcterms:modified xsi:type="dcterms:W3CDTF">2022-12-30T09:52:00Z</dcterms:modified>
</cp:coreProperties>
</file>