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8361" w14:textId="4AB4F91E" w:rsidR="0036562B" w:rsidRPr="00387C93" w:rsidRDefault="0036562B" w:rsidP="0036562B">
      <w:pPr>
        <w:jc w:val="center"/>
        <w:rPr>
          <w:rFonts w:ascii="Times New Roman" w:hAnsi="Times New Roman" w:cs="Times New Roman"/>
          <w:b/>
          <w:sz w:val="40"/>
        </w:rPr>
      </w:pPr>
      <w:r w:rsidRPr="00387C93">
        <w:rPr>
          <w:rFonts w:ascii="Times New Roman" w:hAnsi="Times New Roman" w:cs="Times New Roman"/>
          <w:b/>
          <w:sz w:val="40"/>
        </w:rPr>
        <w:t>Mån</w:t>
      </w:r>
      <w:r>
        <w:rPr>
          <w:rFonts w:ascii="Times New Roman" w:hAnsi="Times New Roman" w:cs="Times New Roman"/>
          <w:b/>
          <w:sz w:val="40"/>
        </w:rPr>
        <w:t>edsbrev februar Kenguruene</w:t>
      </w:r>
    </w:p>
    <w:p w14:paraId="7AD305EA" w14:textId="77777777" w:rsidR="0036562B" w:rsidRPr="00387C93" w:rsidRDefault="0036562B" w:rsidP="0036562B">
      <w:pPr>
        <w:jc w:val="center"/>
        <w:rPr>
          <w:rFonts w:ascii="Times New Roman" w:hAnsi="Times New Roman" w:cs="Times New Roman"/>
          <w:b/>
          <w:sz w:val="24"/>
        </w:rPr>
      </w:pPr>
      <w:r w:rsidRPr="00387C93">
        <w:rPr>
          <w:rFonts w:ascii="Times New Roman" w:hAnsi="Times New Roman" w:cs="Times New Roman"/>
          <w:b/>
          <w:sz w:val="24"/>
        </w:rPr>
        <w:t>«Sammen med barnet i lek og læring»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6562B" w14:paraId="14550686" w14:textId="77777777" w:rsidTr="00B40CC0">
        <w:tc>
          <w:tcPr>
            <w:tcW w:w="3539" w:type="dxa"/>
          </w:tcPr>
          <w:p w14:paraId="0C96CE82" w14:textId="1C2E1F29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107D054E" w14:textId="77777777" w:rsidR="0036562B" w:rsidRDefault="0036562B" w:rsidP="00B40CC0">
            <w:pPr>
              <w:rPr>
                <w:rFonts w:ascii="Times New Roman" w:hAnsi="Times New Roman" w:cs="Times New Roman"/>
                <w:sz w:val="32"/>
              </w:rPr>
            </w:pPr>
          </w:p>
          <w:p w14:paraId="27413E08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CF57155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3F0974BD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68D04C9A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1A1796E6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1604BF10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4F22838E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A1DC802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638EE45E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BDBDCDC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3CB4E7A5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3278B5F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1F1A7A9B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55DE3D8A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49EBAE93" w14:textId="77777777" w:rsidR="0036562B" w:rsidRDefault="0036562B" w:rsidP="00B40CC0">
            <w:pPr>
              <w:rPr>
                <w:rFonts w:ascii="Times New Roman" w:hAnsi="Times New Roman" w:cs="Times New Roman"/>
                <w:sz w:val="32"/>
              </w:rPr>
            </w:pPr>
          </w:p>
          <w:p w14:paraId="71951644" w14:textId="77777777" w:rsidR="0036562B" w:rsidRDefault="0036562B" w:rsidP="00B40C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7BED1E" w14:textId="0B4FFDDC" w:rsidR="0036562B" w:rsidRPr="007518B3" w:rsidRDefault="0036562B" w:rsidP="006448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0A8DC4D6" w14:textId="1BC5BEC1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 var februar over og vi ønsker mars, første vårmåned velkommen.</w:t>
            </w:r>
          </w:p>
          <w:p w14:paraId="0C33B733" w14:textId="3707E523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</w:p>
          <w:p w14:paraId="44EE3FBD" w14:textId="6712A8C4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Februar har gått fort av sted med mange dager med regn og vind. Heldigvis avsluttet vi februar med fine soldager hvor vi kunne være mye ute. </w:t>
            </w:r>
          </w:p>
          <w:p w14:paraId="51E146A9" w14:textId="4A60AAF8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</w:p>
          <w:p w14:paraId="798BC34F" w14:textId="46AE9D44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Turene våre denne måneden har vært lekeplassen ved Kvaleberg skole, her fikk barna boltre seg med å klatre, balanser</w:t>
            </w:r>
            <w:r w:rsidR="00A9575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skli på isen </w:t>
            </w:r>
            <w:r w:rsidR="00A9575B">
              <w:rPr>
                <w:rFonts w:ascii="Times New Roman" w:hAnsi="Times New Roman" w:cs="Times New Roman"/>
                <w:sz w:val="24"/>
              </w:rPr>
              <w:t>og gjemmeleken.</w:t>
            </w:r>
          </w:p>
          <w:p w14:paraId="0390B018" w14:textId="75436C93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</w:p>
          <w:p w14:paraId="36A9390A" w14:textId="092F80F7" w:rsidR="00A9575B" w:rsidRDefault="00A9575B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 var så heldige å få med oss en konsert i konserthuset. Vi tok bussen til byen og gikk til konserthuset. Konserten var både litt dramatisering og mye musikk spilt av Stavanger brass band. Barna koste seg masse, de lo og </w:t>
            </w:r>
            <w:r w:rsidR="00803550">
              <w:rPr>
                <w:rFonts w:ascii="Times New Roman" w:hAnsi="Times New Roman" w:cs="Times New Roman"/>
                <w:sz w:val="24"/>
              </w:rPr>
              <w:t xml:space="preserve">svarte ivrig når det kom spørsmål fra scenen. </w:t>
            </w:r>
          </w:p>
          <w:p w14:paraId="1AD5C17E" w14:textId="77777777" w:rsidR="00A9575B" w:rsidRDefault="00A9575B" w:rsidP="0036562B">
            <w:pPr>
              <w:rPr>
                <w:rFonts w:ascii="Times New Roman" w:hAnsi="Times New Roman" w:cs="Times New Roman"/>
                <w:sz w:val="24"/>
              </w:rPr>
            </w:pPr>
          </w:p>
          <w:p w14:paraId="7E71C186" w14:textId="7BB9FE7F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fikk oss en flott tur i solen sist uke. Da gikk vi langs tog banen.</w:t>
            </w:r>
            <w:r w:rsidR="003F7E36">
              <w:rPr>
                <w:rFonts w:ascii="Times New Roman" w:hAnsi="Times New Roman" w:cs="Times New Roman"/>
                <w:sz w:val="24"/>
              </w:rPr>
              <w:t xml:space="preserve"> Alltid like spennende å høre om toget tuter til oss når vi vinker.</w:t>
            </w:r>
            <w:r>
              <w:rPr>
                <w:rFonts w:ascii="Times New Roman" w:hAnsi="Times New Roman" w:cs="Times New Roman"/>
                <w:sz w:val="24"/>
              </w:rPr>
              <w:t xml:space="preserve"> Vi så på fuglene som dukket etter fisk, at det begynner å komme blader på trærne og at både snøklokke og krokus er kommet frem. </w:t>
            </w:r>
          </w:p>
          <w:p w14:paraId="296548A5" w14:textId="77777777" w:rsidR="003F7E36" w:rsidRDefault="003F7E36" w:rsidP="0036562B">
            <w:pPr>
              <w:rPr>
                <w:rFonts w:ascii="Times New Roman" w:hAnsi="Times New Roman" w:cs="Times New Roman"/>
                <w:sz w:val="24"/>
              </w:rPr>
            </w:pPr>
          </w:p>
          <w:p w14:paraId="1EA8577E" w14:textId="255B37BE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Karnevalet var en kjempesuksess. Barn og voksne hadde kledd seg ut som alt fra superhelter, prinsesser, politi m.m. </w:t>
            </w:r>
          </w:p>
          <w:p w14:paraId="377638F5" w14:textId="21F7475E" w:rsidR="0036562B" w:rsidRDefault="0036562B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 fikk være med på en </w:t>
            </w:r>
            <w:r w:rsidR="00491DF0">
              <w:rPr>
                <w:rFonts w:ascii="Times New Roman" w:hAnsi="Times New Roman" w:cs="Times New Roman"/>
                <w:sz w:val="24"/>
              </w:rPr>
              <w:t xml:space="preserve">morsom og gøy karnevalsamling på kjøkken. Her fikk vi se på trylleshow med vår berømte </w:t>
            </w:r>
            <w:r w:rsidR="00644842">
              <w:rPr>
                <w:rFonts w:ascii="Times New Roman" w:hAnsi="Times New Roman" w:cs="Times New Roman"/>
                <w:sz w:val="24"/>
              </w:rPr>
              <w:t>tryllekunstner</w:t>
            </w:r>
            <w:r w:rsidR="00491DF0">
              <w:rPr>
                <w:rFonts w:ascii="Times New Roman" w:hAnsi="Times New Roman" w:cs="Times New Roman"/>
                <w:sz w:val="24"/>
              </w:rPr>
              <w:t xml:space="preserve"> John Terje. Vi danset limbo og alle fikk komme frem å vise kostymet sitt. Etterpå spiste vi pizzasnurrer på avdelingen og slo på pinjataen vår. Stor stas var det når det falt ut sjokolade. </w:t>
            </w:r>
          </w:p>
          <w:p w14:paraId="36D9DFF2" w14:textId="5F7114C3" w:rsidR="00491DF0" w:rsidRDefault="00491DF0" w:rsidP="0036562B">
            <w:pPr>
              <w:rPr>
                <w:rFonts w:ascii="Times New Roman" w:hAnsi="Times New Roman" w:cs="Times New Roman"/>
                <w:sz w:val="24"/>
              </w:rPr>
            </w:pPr>
          </w:p>
          <w:p w14:paraId="1036727B" w14:textId="603C9951" w:rsidR="00491DF0" w:rsidRDefault="00491DF0" w:rsidP="00365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 avslutter temaet om følelser og «ti små vennebøker». Vi vil allikevel snakke om følelser med barna ved behov. Dette </w:t>
            </w:r>
            <w:r w:rsidR="003F7E36">
              <w:rPr>
                <w:rFonts w:ascii="Times New Roman" w:hAnsi="Times New Roman" w:cs="Times New Roman"/>
                <w:sz w:val="24"/>
              </w:rPr>
              <w:t>er</w:t>
            </w:r>
            <w:r>
              <w:rPr>
                <w:rFonts w:ascii="Times New Roman" w:hAnsi="Times New Roman" w:cs="Times New Roman"/>
                <w:sz w:val="24"/>
              </w:rPr>
              <w:t xml:space="preserve"> et viktig tema, det å kunne snakke om hvordan du har det, både for seg selv, men også for de som er rundt barnet. Det er lettere å forstå hvorfor et barn gråter, ler, er lei seg hvis de klarer å sette ord/peke på bilde å si hvorfor de </w:t>
            </w:r>
            <w:r w:rsidR="00A9575B">
              <w:rPr>
                <w:rFonts w:ascii="Times New Roman" w:hAnsi="Times New Roman" w:cs="Times New Roman"/>
                <w:sz w:val="24"/>
              </w:rPr>
              <w:t>er sint eller lei seg.</w:t>
            </w:r>
            <w:r>
              <w:rPr>
                <w:rFonts w:ascii="Times New Roman" w:hAnsi="Times New Roman" w:cs="Times New Roman"/>
                <w:sz w:val="24"/>
              </w:rPr>
              <w:t xml:space="preserve">  Vi opplever at barna er blitt bedre på å kunne fortelle hva de kjenner på hvis de er sinte eller lei seg og de bruker følelsesbarometeret flittig for å vise hva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de trenger. </w:t>
            </w:r>
            <w:r w:rsidR="003F7E36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ks. drikke vann, sitte på et fang</w:t>
            </w:r>
            <w:r w:rsidR="003F7E36">
              <w:rPr>
                <w:rFonts w:ascii="Times New Roman" w:hAnsi="Times New Roman" w:cs="Times New Roman"/>
                <w:sz w:val="24"/>
              </w:rPr>
              <w:t xml:space="preserve"> eller </w:t>
            </w:r>
            <w:r w:rsidR="00A9575B">
              <w:rPr>
                <w:rFonts w:ascii="Times New Roman" w:hAnsi="Times New Roman" w:cs="Times New Roman"/>
                <w:sz w:val="24"/>
              </w:rPr>
              <w:t>stå i terrassedøren for å få luft.</w:t>
            </w:r>
          </w:p>
          <w:p w14:paraId="0D4905C3" w14:textId="456EB90B" w:rsidR="00491DF0" w:rsidRDefault="00491DF0" w:rsidP="0036562B">
            <w:pPr>
              <w:rPr>
                <w:rFonts w:ascii="Times New Roman" w:hAnsi="Times New Roman" w:cs="Times New Roman"/>
                <w:sz w:val="24"/>
              </w:rPr>
            </w:pPr>
          </w:p>
          <w:p w14:paraId="399289C5" w14:textId="4CC67A02" w:rsidR="0036562B" w:rsidRDefault="0022348D" w:rsidP="00B40C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Det har vært mye forskjellig formingsaktiviteter på avdelingen, barna har fått blitt kjent med et nytt formingsprodukt- gips. De barna som ville fikk lage gipsmaske. Barna var selv modeller for maskene, da de var tørket, ble de malt.</w:t>
            </w:r>
          </w:p>
          <w:p w14:paraId="0A6045B0" w14:textId="4643ACE6" w:rsidR="0022348D" w:rsidRDefault="0022348D" w:rsidP="00B40C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Noen har laget klovn til karnevalet, mens andre har sittet og klippet og limt. Vi ser at barna begynner å få mer kontroll på sa</w:t>
            </w:r>
            <w:r w:rsidR="00644842">
              <w:rPr>
                <w:rFonts w:ascii="Times New Roman" w:hAnsi="Times New Roman" w:cs="Times New Roman"/>
                <w:sz w:val="24"/>
              </w:rPr>
              <w:t>kse</w:t>
            </w:r>
            <w:r>
              <w:rPr>
                <w:rFonts w:ascii="Times New Roman" w:hAnsi="Times New Roman" w:cs="Times New Roman"/>
                <w:sz w:val="24"/>
              </w:rPr>
              <w:t xml:space="preserve">n og spør om mindre hjelp. </w:t>
            </w:r>
          </w:p>
          <w:p w14:paraId="271966E8" w14:textId="2094AC69" w:rsidR="00803550" w:rsidRDefault="00803550" w:rsidP="00B40CC0">
            <w:pPr>
              <w:rPr>
                <w:rFonts w:ascii="Times New Roman" w:hAnsi="Times New Roman" w:cs="Times New Roman"/>
                <w:sz w:val="24"/>
              </w:rPr>
            </w:pPr>
          </w:p>
          <w:p w14:paraId="02A709AC" w14:textId="6C03002B" w:rsidR="001B68B5" w:rsidRDefault="001B68B5" w:rsidP="00B40C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John Terje har begynt med lesemøte hver morgen kl 09.00, mens avdelingen blir vasket. Han tar med seg de barna som har lyst å bli lest for inn på et grupperom. Dette er veldig populært, og de fleste som er komt vil bli med.</w:t>
            </w:r>
          </w:p>
          <w:p w14:paraId="4A2A653C" w14:textId="77777777" w:rsidR="001B68B5" w:rsidRDefault="001B68B5" w:rsidP="00B40CC0">
            <w:pPr>
              <w:rPr>
                <w:rFonts w:ascii="Times New Roman" w:hAnsi="Times New Roman" w:cs="Times New Roman"/>
                <w:sz w:val="24"/>
              </w:rPr>
            </w:pPr>
          </w:p>
          <w:p w14:paraId="194D7BBB" w14:textId="52C35AE6" w:rsidR="00803550" w:rsidRDefault="00803550" w:rsidP="00B40C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 opplever at det er mye latter og glede blant barn og voksne på avdelingen. </w:t>
            </w:r>
          </w:p>
          <w:p w14:paraId="6C3A517D" w14:textId="77777777" w:rsidR="0036562B" w:rsidRPr="00D175DA" w:rsidRDefault="0036562B" w:rsidP="00B40C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562B" w14:paraId="2CA041B0" w14:textId="77777777" w:rsidTr="00B40CC0">
        <w:tc>
          <w:tcPr>
            <w:tcW w:w="3539" w:type="dxa"/>
          </w:tcPr>
          <w:p w14:paraId="1CE7FB8D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36023">
              <w:rPr>
                <w:rFonts w:ascii="Times New Roman" w:hAnsi="Times New Roman" w:cs="Times New Roman"/>
                <w:sz w:val="32"/>
              </w:rPr>
              <w:lastRenderedPageBreak/>
              <w:t>Bursdager /merkedager</w:t>
            </w:r>
          </w:p>
          <w:p w14:paraId="0AAA24E5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color w:val="0000FF"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6456564B" wp14:editId="5F396A37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58420</wp:posOffset>
                  </wp:positionV>
                  <wp:extent cx="736600" cy="857250"/>
                  <wp:effectExtent l="0" t="0" r="6350" b="0"/>
                  <wp:wrapTight wrapText="bothSides">
                    <wp:wrapPolygon edited="0">
                      <wp:start x="0" y="0"/>
                      <wp:lineTo x="0" y="21120"/>
                      <wp:lineTo x="21228" y="21120"/>
                      <wp:lineTo x="21228" y="0"/>
                      <wp:lineTo x="0" y="0"/>
                    </wp:wrapPolygon>
                  </wp:wrapTight>
                  <wp:docPr id="5" name="Bilde 5" descr="Bilderesultat for bursdagsfeiring bar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bursdagsfeiring bar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562269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</w:tcPr>
          <w:p w14:paraId="4F72D8FB" w14:textId="58A802B4" w:rsidR="0036562B" w:rsidRDefault="0036562B" w:rsidP="00B40C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2.mars </w:t>
            </w:r>
            <w:r w:rsidRPr="00EC20F5">
              <w:rPr>
                <w:rFonts w:ascii="Times New Roman" w:hAnsi="Times New Roman" w:cs="Times New Roman"/>
                <w:b/>
                <w:sz w:val="24"/>
              </w:rPr>
              <w:t xml:space="preserve">starter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Kornelius </w:t>
            </w:r>
            <w:r w:rsidRPr="00EC20F5">
              <w:rPr>
                <w:rFonts w:ascii="Times New Roman" w:hAnsi="Times New Roman" w:cs="Times New Roman"/>
                <w:b/>
                <w:sz w:val="24"/>
              </w:rPr>
              <w:t xml:space="preserve">på sin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C20F5">
              <w:rPr>
                <w:rFonts w:ascii="Times New Roman" w:hAnsi="Times New Roman" w:cs="Times New Roman"/>
                <w:b/>
                <w:sz w:val="24"/>
              </w:rPr>
              <w:t>.runde rundt solen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03FAEFED" w14:textId="407CAB20" w:rsidR="0036562B" w:rsidRDefault="0036562B" w:rsidP="00B40C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9BDCE82" w14:textId="138D79A6" w:rsidR="0036562B" w:rsidRDefault="0036562B" w:rsidP="00B40C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starter på sin 5. runde rundt solen 19.mars.</w:t>
            </w:r>
          </w:p>
          <w:p w14:paraId="3580833D" w14:textId="77777777" w:rsidR="0036562B" w:rsidRDefault="0036562B" w:rsidP="00B40C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9A6F507" w14:textId="736A3585" w:rsidR="0036562B" w:rsidRPr="00803550" w:rsidRDefault="0036562B" w:rsidP="00B40C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Hipp hurra</w:t>
            </w:r>
          </w:p>
          <w:p w14:paraId="3512C870" w14:textId="77777777" w:rsidR="0036562B" w:rsidRDefault="0036562B" w:rsidP="00B40C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562B" w14:paraId="4B2C22FC" w14:textId="77777777" w:rsidTr="00B40CC0">
        <w:tc>
          <w:tcPr>
            <w:tcW w:w="3539" w:type="dxa"/>
          </w:tcPr>
          <w:p w14:paraId="1B04BDFA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  <w:p w14:paraId="1FF8ECC6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color w:val="0000FF"/>
                <w:lang w:eastAsia="nb-NO"/>
              </w:rPr>
              <w:drawing>
                <wp:anchor distT="0" distB="0" distL="114300" distR="114300" simplePos="0" relativeHeight="251659264" behindDoc="1" locked="0" layoutInCell="1" allowOverlap="1" wp14:anchorId="38AC9A32" wp14:editId="50A43E50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237490</wp:posOffset>
                  </wp:positionV>
                  <wp:extent cx="1066800" cy="1066800"/>
                  <wp:effectExtent l="0" t="0" r="0" b="0"/>
                  <wp:wrapTight wrapText="bothSides">
                    <wp:wrapPolygon edited="0">
                      <wp:start x="8486" y="386"/>
                      <wp:lineTo x="6171" y="1543"/>
                      <wp:lineTo x="1157" y="5786"/>
                      <wp:lineTo x="771" y="9257"/>
                      <wp:lineTo x="771" y="13886"/>
                      <wp:lineTo x="5014" y="19671"/>
                      <wp:lineTo x="8486" y="21214"/>
                      <wp:lineTo x="13886" y="21214"/>
                      <wp:lineTo x="17743" y="19671"/>
                      <wp:lineTo x="21214" y="14657"/>
                      <wp:lineTo x="21214" y="9257"/>
                      <wp:lineTo x="20829" y="5786"/>
                      <wp:lineTo x="15814" y="1929"/>
                      <wp:lineTo x="12729" y="386"/>
                      <wp:lineTo x="8486" y="386"/>
                    </wp:wrapPolygon>
                  </wp:wrapTight>
                  <wp:docPr id="3" name="Bilde 3" descr="Bilderesultat for informasj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informasjo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023">
              <w:rPr>
                <w:rFonts w:ascii="Times New Roman" w:hAnsi="Times New Roman" w:cs="Times New Roman"/>
                <w:sz w:val="32"/>
              </w:rPr>
              <w:t>Annen informasjon</w:t>
            </w:r>
          </w:p>
          <w:p w14:paraId="2BA03050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3B6A325F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41B4106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549A6D34" w14:textId="77777777" w:rsidR="0036562B" w:rsidRDefault="0036562B" w:rsidP="00B40C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435C3EA1" w14:textId="77777777" w:rsidR="0036562B" w:rsidRDefault="0036562B" w:rsidP="00B40CC0">
            <w:pPr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</w:tc>
        <w:tc>
          <w:tcPr>
            <w:tcW w:w="5523" w:type="dxa"/>
          </w:tcPr>
          <w:p w14:paraId="0D1D015D" w14:textId="77777777" w:rsidR="0036562B" w:rsidRPr="00803550" w:rsidRDefault="0036562B" w:rsidP="00803550">
            <w:pPr>
              <w:rPr>
                <w:rFonts w:ascii="Times New Roman" w:hAnsi="Times New Roman" w:cs="Times New Roman"/>
                <w:sz w:val="28"/>
              </w:rPr>
            </w:pPr>
          </w:p>
          <w:p w14:paraId="2CCA0DD3" w14:textId="77777777" w:rsidR="0036562B" w:rsidRDefault="0036562B" w:rsidP="00B40CC0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7ED4">
              <w:rPr>
                <w:rFonts w:ascii="Times New Roman" w:hAnsi="Times New Roman" w:cs="Times New Roman"/>
                <w:sz w:val="24"/>
                <w:szCs w:val="24"/>
              </w:rPr>
              <w:t>Mobilnr</w:t>
            </w:r>
            <w:proofErr w:type="spellEnd"/>
            <w:r w:rsidRPr="00D27ED4">
              <w:rPr>
                <w:rFonts w:ascii="Times New Roman" w:hAnsi="Times New Roman" w:cs="Times New Roman"/>
                <w:sz w:val="24"/>
                <w:szCs w:val="24"/>
              </w:rPr>
              <w:t xml:space="preserve"> til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Kenguruene</w:t>
            </w:r>
            <w:r w:rsidRPr="00D27ED4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27ED4">
              <w:rPr>
                <w:rFonts w:ascii="Times New Roman" w:hAnsi="Times New Roman" w:cs="Times New Roman"/>
                <w:sz w:val="24"/>
                <w:szCs w:val="24"/>
              </w:rPr>
              <w:t>94867560</w:t>
            </w:r>
          </w:p>
          <w:p w14:paraId="5E81249A" w14:textId="77777777" w:rsidR="0036562B" w:rsidRPr="007B4DDD" w:rsidRDefault="0036562B" w:rsidP="00B40CC0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det noe dere lurer på, er det bare å ta kontakt</w:t>
            </w:r>
          </w:p>
          <w:p w14:paraId="0D66B51A" w14:textId="28217500" w:rsidR="0036562B" w:rsidRPr="00EC46BD" w:rsidRDefault="0036562B" w:rsidP="00B40C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5ABF" w14:textId="77777777" w:rsidR="0036562B" w:rsidRPr="00E616A5" w:rsidRDefault="0036562B" w:rsidP="00B40CC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36562B" w14:paraId="5D91406A" w14:textId="77777777" w:rsidTr="00B40CC0">
        <w:tc>
          <w:tcPr>
            <w:tcW w:w="3539" w:type="dxa"/>
          </w:tcPr>
          <w:p w14:paraId="7746EFF7" w14:textId="77777777" w:rsidR="0036562B" w:rsidRDefault="0036562B" w:rsidP="00B40CC0">
            <w:pPr>
              <w:rPr>
                <w:rFonts w:ascii="Times New Roman" w:hAnsi="Times New Roman" w:cs="Times New Roman"/>
                <w:sz w:val="24"/>
              </w:rPr>
            </w:pPr>
            <w:r w:rsidRPr="00387C93">
              <w:rPr>
                <w:rFonts w:ascii="Times New Roman" w:hAnsi="Times New Roman" w:cs="Times New Roman"/>
                <w:sz w:val="24"/>
              </w:rPr>
              <w:t>Hilsen:</w:t>
            </w:r>
          </w:p>
          <w:p w14:paraId="7770CF70" w14:textId="77777777" w:rsidR="0036562B" w:rsidRPr="00387C93" w:rsidRDefault="0036562B" w:rsidP="00B40CC0">
            <w:pPr>
              <w:rPr>
                <w:rFonts w:ascii="Times New Roman" w:hAnsi="Times New Roman" w:cs="Times New Roman"/>
                <w:sz w:val="24"/>
              </w:rPr>
            </w:pPr>
          </w:p>
          <w:p w14:paraId="3DD2ED81" w14:textId="77777777" w:rsidR="0036562B" w:rsidRPr="00387C93" w:rsidRDefault="0036562B" w:rsidP="00B40CC0">
            <w:pPr>
              <w:rPr>
                <w:rFonts w:ascii="Times New Roman" w:hAnsi="Times New Roman" w:cs="Times New Roman"/>
                <w:sz w:val="24"/>
              </w:rPr>
            </w:pPr>
            <w:r w:rsidRPr="00387C93">
              <w:rPr>
                <w:rFonts w:ascii="Times New Roman" w:hAnsi="Times New Roman" w:cs="Times New Roman"/>
                <w:sz w:val="24"/>
              </w:rPr>
              <w:t>Randi Trøen</w:t>
            </w:r>
          </w:p>
          <w:p w14:paraId="5FEE4467" w14:textId="77777777" w:rsidR="0036562B" w:rsidRPr="00205840" w:rsidRDefault="0036562B" w:rsidP="00B40C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Pedagogisk leder på Kenguruene</w:t>
            </w:r>
          </w:p>
        </w:tc>
        <w:tc>
          <w:tcPr>
            <w:tcW w:w="5523" w:type="dxa"/>
          </w:tcPr>
          <w:p w14:paraId="52C31BC1" w14:textId="77777777" w:rsidR="0036562B" w:rsidRDefault="0036562B" w:rsidP="00B40CC0">
            <w:pPr>
              <w:rPr>
                <w:rFonts w:ascii="Times New Roman" w:hAnsi="Times New Roman" w:cs="Times New Roman"/>
                <w:sz w:val="24"/>
              </w:rPr>
            </w:pPr>
            <w:r w:rsidRPr="00387C93">
              <w:rPr>
                <w:rFonts w:ascii="Times New Roman" w:hAnsi="Times New Roman" w:cs="Times New Roman"/>
                <w:sz w:val="24"/>
              </w:rPr>
              <w:t>Pedagogisk leder mailadresse:</w:t>
            </w:r>
          </w:p>
          <w:p w14:paraId="220C8A04" w14:textId="77777777" w:rsidR="0036562B" w:rsidRDefault="0036562B" w:rsidP="00B40CC0">
            <w:pPr>
              <w:rPr>
                <w:rFonts w:ascii="Times New Roman" w:hAnsi="Times New Roman" w:cs="Times New Roman"/>
                <w:sz w:val="24"/>
              </w:rPr>
            </w:pPr>
          </w:p>
          <w:p w14:paraId="56177931" w14:textId="77777777" w:rsidR="0036562B" w:rsidRPr="00387C93" w:rsidRDefault="001B68B5" w:rsidP="00B40CC0">
            <w:pPr>
              <w:rPr>
                <w:rFonts w:ascii="Times New Roman" w:hAnsi="Times New Roman" w:cs="Times New Roman"/>
                <w:color w:val="5B9BD5" w:themeColor="accent5"/>
                <w:sz w:val="32"/>
              </w:rPr>
            </w:pPr>
            <w:hyperlink r:id="rId9" w:history="1">
              <w:r w:rsidR="0036562B" w:rsidRPr="00FD4069">
                <w:rPr>
                  <w:rStyle w:val="Hyperkobling"/>
                  <w:rFonts w:ascii="Times New Roman" w:hAnsi="Times New Roman" w:cs="Times New Roman"/>
                  <w:sz w:val="24"/>
                </w:rPr>
                <w:t>randi.troen@stavanger.kommune.no</w:t>
              </w:r>
            </w:hyperlink>
          </w:p>
        </w:tc>
      </w:tr>
    </w:tbl>
    <w:p w14:paraId="286106C3" w14:textId="77777777" w:rsidR="0036562B" w:rsidRDefault="0036562B" w:rsidP="0036562B"/>
    <w:p w14:paraId="2D4D4207" w14:textId="77777777" w:rsidR="0036562B" w:rsidRDefault="0036562B" w:rsidP="0036562B"/>
    <w:p w14:paraId="79FA0B0D" w14:textId="77777777" w:rsidR="00BB30D7" w:rsidRDefault="001B68B5"/>
    <w:sectPr w:rsidR="00BB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4F84"/>
    <w:multiLevelType w:val="hybridMultilevel"/>
    <w:tmpl w:val="5D70E6BA"/>
    <w:lvl w:ilvl="0" w:tplc="EB2CA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2B"/>
    <w:rsid w:val="00017C2B"/>
    <w:rsid w:val="00117D0C"/>
    <w:rsid w:val="001B68B5"/>
    <w:rsid w:val="0022348D"/>
    <w:rsid w:val="0036562B"/>
    <w:rsid w:val="003F7E36"/>
    <w:rsid w:val="00491DF0"/>
    <w:rsid w:val="00644842"/>
    <w:rsid w:val="00803550"/>
    <w:rsid w:val="00A9575B"/>
    <w:rsid w:val="00C35323"/>
    <w:rsid w:val="00E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485A"/>
  <w15:chartTrackingRefBased/>
  <w15:docId w15:val="{2E415384-7605-42AA-B6F0-E1BB6CF1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6562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65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no/url?sa=i&amp;rct=j&amp;q=&amp;esrc=s&amp;source=images&amp;cd=&amp;cad=rja&amp;uact=8&amp;ved=0ahUKEwil3cSU-OjPAhXBYJoKHQRUAssQjRwIBw&amp;url=http://oslokfu.no/oslo-kfu-informasjon/&amp;psig=AFQjCNHek0XIC0Nznbrizup-vyN2t7Xs3Q&amp;ust=1477037624546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no/url?sa=i&amp;rct=j&amp;q=&amp;esrc=s&amp;source=images&amp;cd=&amp;cad=rja&amp;uact=8&amp;ved=0ahUKEwi6poeJg-nPAhXMK5oKHcexDxMQjRwIBw&amp;url=http://malvik.kirkene.net/index.phtml?pid%3D9128%26nyhet%3D39641&amp;bvm=bv.136499718,d.bGs&amp;psig=AFQjCNHbnk0lCoi9AXnydwWYuAC5oCr1Sw&amp;ust=14770405369410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ndi.troen@stavang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Trøen</dc:creator>
  <cp:keywords/>
  <dc:description/>
  <cp:lastModifiedBy>Randi Trøen</cp:lastModifiedBy>
  <cp:revision>2</cp:revision>
  <dcterms:created xsi:type="dcterms:W3CDTF">2023-03-01T09:45:00Z</dcterms:created>
  <dcterms:modified xsi:type="dcterms:W3CDTF">2023-03-01T09:45:00Z</dcterms:modified>
</cp:coreProperties>
</file>