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256" w:rsidRDefault="008D27FB"/>
    <w:p w:rsidR="008D27FB" w:rsidRDefault="008D27FB" w:rsidP="008D27FB"/>
    <w:p w:rsidR="008D27FB" w:rsidRPr="008D27FB" w:rsidRDefault="008D27FB" w:rsidP="008D27FB">
      <w:pPr>
        <w:rPr>
          <w:rFonts w:ascii="Times New Roman" w:eastAsia="Times New Roman" w:hAnsi="Times New Roman" w:cs="Times New Roman"/>
          <w:lang w:eastAsia="nb-NO"/>
        </w:rPr>
      </w:pPr>
      <w:bookmarkStart w:id="0" w:name="_GoBack"/>
      <w:bookmarkEnd w:id="0"/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nb-NO"/>
        </w:rPr>
        <w:t xml:space="preserve">Referat </w:t>
      </w:r>
      <w:proofErr w:type="spellStart"/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nb-NO"/>
        </w:rPr>
        <w:t>FAU</w:t>
      </w:r>
      <w:proofErr w:type="spellEnd"/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u w:val="single"/>
          <w:shd w:val="clear" w:color="auto" w:fill="FFFFFF"/>
          <w:lang w:eastAsia="nb-NO"/>
        </w:rPr>
        <w:t>-møtet 27. mars: 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Vi diskuterte mulige temaer for foreldremøtet arrangert av </w:t>
      </w:r>
      <w:proofErr w:type="spellStart"/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FAU</w:t>
      </w:r>
      <w:proofErr w:type="spellEnd"/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. Vi har et overskudd på ca. 3000 kr etter julefesten, og tenker å bruke dette til foreldremøtet. Dette er temaene som kom opp: 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- Førstehjelp (som i fjor)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- Matkurs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- Barn og seksualitet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- Barn og trassalder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- Lytte så barn snakker, snakke så barn lytter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Noe av det ble sjekket ut, men prisen var ganske høy. 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Det vi har landet på er: 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hyperlink r:id="rId4" w:tgtFrame="_blank" w:tooltip="Beskyttet av Outlook: https://frahagetilmage.no/. Klikk eller trykk for å følge koblingen." w:history="1">
        <w:r w:rsidRPr="008D27FB">
          <w:rPr>
            <w:rFonts w:ascii="Helvetica Neue" w:eastAsia="Times New Roman" w:hAnsi="Helvetica Neue" w:cs="Times New Roman"/>
            <w:color w:val="0000FF"/>
            <w:sz w:val="23"/>
            <w:szCs w:val="23"/>
            <w:u w:val="single"/>
            <w:bdr w:val="none" w:sz="0" w:space="0" w:color="auto" w:frame="1"/>
            <w:lang w:eastAsia="nb-NO"/>
          </w:rPr>
          <w:t>Fra Hage til Mage </w:t>
        </w:r>
      </w:hyperlink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u w:val="single"/>
          <w:lang w:eastAsia="nb-NO"/>
        </w:rPr>
        <w:t>Dette er infoen de svarte meg med:</w:t>
      </w:r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 </w:t>
      </w:r>
      <w:r w:rsidRPr="008D27FB">
        <w:rPr>
          <w:rFonts w:ascii="Helvetica Neue" w:eastAsia="Times New Roman" w:hAnsi="Helvetica Neue" w:cs="Times New Roman"/>
          <w:i/>
          <w:iCs/>
          <w:color w:val="201F1E"/>
          <w:sz w:val="23"/>
          <w:szCs w:val="23"/>
          <w:lang w:eastAsia="nb-NO"/>
        </w:rPr>
        <w:t>pris vil ligge på rundt 4500,- for et foredrag, hvis dere vil ha demo og matlaging også så er det med i prisen. Dere vil få noen visuelle verktøy med fra Iver &amp; Evne som jeg samarbeider med. </w:t>
      </w:r>
      <w:r w:rsidRPr="008D27FB">
        <w:rPr>
          <w:rFonts w:ascii="Helvetica Neue" w:eastAsia="Times New Roman" w:hAnsi="Helvetica Neue" w:cs="Times New Roman"/>
          <w:i/>
          <w:iCs/>
          <w:color w:val="201F1E"/>
          <w:sz w:val="23"/>
          <w:szCs w:val="23"/>
          <w:bdr w:val="none" w:sz="0" w:space="0" w:color="auto" w:frame="1"/>
          <w:lang w:eastAsia="nb-NO"/>
        </w:rPr>
        <w:t>Iver &amp; Evne utvikler gøyale verktøy som forenkler veien til ekte matglede, innarbeider gode matvaner og bidrar til gode felles matopplevelser for barn og voksne i en travel hverdag! Sammen utfyller vi hverandre når man skal formidle om hvor viktig det er med god hjemmelaget mat hvor barna også får komme til.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i/>
          <w:iCs/>
          <w:color w:val="201F1E"/>
          <w:sz w:val="23"/>
          <w:szCs w:val="23"/>
          <w:bdr w:val="none" w:sz="0" w:space="0" w:color="auto" w:frame="1"/>
          <w:lang w:eastAsia="nb-NO"/>
        </w:rPr>
        <w:br/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Astrid stiller seg bak dette forslaget og vil være med å spleise. Hun vil også delta selv, invitere foreldre og ansatte i </w:t>
      </w:r>
      <w:proofErr w:type="spellStart"/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Lassamyra</w:t>
      </w:r>
      <w:proofErr w:type="spellEnd"/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og </w:t>
      </w:r>
      <w:proofErr w:type="spellStart"/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Satelitten</w:t>
      </w:r>
      <w:proofErr w:type="spellEnd"/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 xml:space="preserve"> barnehage (som er barnehagene vi blir slått sammen med fra 01.01.20) samt oppfordre ansatte i Tjensvoll barnehage å delta. 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Dato: 6. mai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Tid: kl. 19 - 21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Sted: Tjensvoll bydelshus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Det vi trenger nå: 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- At så mange som mulig av dere holder av dagen og kan stille, samt koke litt kaffe den dagen. Jeg er dessverre ikke i Stavanger den dagen, så får ikke deltatt. </w:t>
      </w: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</w:p>
    <w:p w:rsidR="008D27FB" w:rsidRPr="008D27FB" w:rsidRDefault="008D27FB" w:rsidP="008D27FB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</w:pP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- En plakat som kan henges opp på avdelingene helst innen torsdag når det er påskefrokost. Invitasjoner med mer info kan vi sende ut etter påske. </w:t>
      </w:r>
      <w:r w:rsidRPr="008D27FB">
        <w:rPr>
          <w:rFonts w:ascii="Helvetica Neue" w:eastAsia="Times New Roman" w:hAnsi="Helvetica Neue" w:cs="Times New Roman"/>
          <w:b/>
          <w:bCs/>
          <w:color w:val="201F1E"/>
          <w:sz w:val="23"/>
          <w:szCs w:val="23"/>
          <w:lang w:eastAsia="nb-NO"/>
        </w:rPr>
        <w:t>Er det noen som kan lage en slik plakat digitalt? </w:t>
      </w:r>
      <w:r w:rsidRPr="008D27FB">
        <w:rPr>
          <w:rFonts w:ascii="Helvetica Neue" w:eastAsia="Times New Roman" w:hAnsi="Helvetica Neue" w:cs="Times New Roman"/>
          <w:color w:val="201F1E"/>
          <w:sz w:val="23"/>
          <w:szCs w:val="23"/>
          <w:lang w:eastAsia="nb-NO"/>
        </w:rPr>
        <w:t>Så kan vi få Astrid/Heidi til å skrive ut og henge opp?  </w:t>
      </w:r>
    </w:p>
    <w:p w:rsidR="008D27FB" w:rsidRPr="008D27FB" w:rsidRDefault="008D27FB" w:rsidP="008D27FB">
      <w:pPr>
        <w:tabs>
          <w:tab w:val="left" w:pos="1614"/>
        </w:tabs>
      </w:pPr>
    </w:p>
    <w:sectPr w:rsidR="008D27FB" w:rsidRPr="008D27FB" w:rsidSect="008404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FB"/>
    <w:rsid w:val="00245BB6"/>
    <w:rsid w:val="00840493"/>
    <w:rsid w:val="008D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EC6F53"/>
  <w15:chartTrackingRefBased/>
  <w15:docId w15:val="{8698AE07-84E8-2247-9EF8-19D0E2C5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8D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6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5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8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22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2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9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8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ur02.safelinks.protection.outlook.com/?url=https%3A%2F%2Ffrahagetilmage.no%2F&amp;data=02%7C01%7C%7Ce67b0e02cb284719465808d6bc0454e5%7C84df9e7fe9f640afb435aaaaaaaaaaaa%7C1%7C0%7C636903125025170186&amp;sdata=rxaAehLi4dVfBxM9mdQjH%2FipdBtadPkmxi2D675a4m8%3D&amp;reserved=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Sossa Pinzon</dc:creator>
  <cp:keywords/>
  <dc:description/>
  <cp:lastModifiedBy>Luisa Sossa Pinzon</cp:lastModifiedBy>
  <cp:revision>1</cp:revision>
  <dcterms:created xsi:type="dcterms:W3CDTF">2019-05-10T08:57:00Z</dcterms:created>
  <dcterms:modified xsi:type="dcterms:W3CDTF">2019-05-10T08:58:00Z</dcterms:modified>
</cp:coreProperties>
</file>