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19615" w14:textId="77777777" w:rsidR="0022220D" w:rsidRPr="00794088" w:rsidRDefault="002C4C1E">
      <w:pPr>
        <w:rPr>
          <w:sz w:val="40"/>
          <w:szCs w:val="40"/>
          <w:lang w:val="nb-NO"/>
        </w:rPr>
      </w:pPr>
      <w:r w:rsidRPr="00794088">
        <w:rPr>
          <w:sz w:val="40"/>
          <w:szCs w:val="40"/>
          <w:lang w:val="nb-NO"/>
        </w:rPr>
        <w:t>November på Pluto</w:t>
      </w:r>
    </w:p>
    <w:p w14:paraId="4A8DED69" w14:textId="77777777" w:rsidR="00AF338F" w:rsidRDefault="00AF338F" w:rsidP="00567808">
      <w:pPr>
        <w:widowControl w:val="0"/>
        <w:autoSpaceDE w:val="0"/>
        <w:autoSpaceDN w:val="0"/>
        <w:adjustRightInd w:val="0"/>
        <w:rPr>
          <w:lang w:val="nb-NO"/>
        </w:rPr>
      </w:pPr>
    </w:p>
    <w:p w14:paraId="41D9BD4C" w14:textId="77777777" w:rsidR="00AF338F" w:rsidRDefault="00AF338F" w:rsidP="00567808">
      <w:pPr>
        <w:widowControl w:val="0"/>
        <w:autoSpaceDE w:val="0"/>
        <w:autoSpaceDN w:val="0"/>
        <w:adjustRightInd w:val="0"/>
        <w:rPr>
          <w:lang w:val="nb-NO"/>
        </w:rPr>
      </w:pPr>
    </w:p>
    <w:p w14:paraId="50DF46E0" w14:textId="77777777" w:rsidR="000912EF" w:rsidRDefault="00AF338F" w:rsidP="000912EF">
      <w:pPr>
        <w:widowControl w:val="0"/>
        <w:autoSpaceDE w:val="0"/>
        <w:autoSpaceDN w:val="0"/>
        <w:adjustRightInd w:val="0"/>
        <w:rPr>
          <w:lang w:val="nb-NO"/>
        </w:rPr>
      </w:pPr>
      <w:r>
        <w:rPr>
          <w:lang w:val="nb-NO"/>
        </w:rPr>
        <w:t>Oktober</w:t>
      </w:r>
      <w:r w:rsidR="00C30A46">
        <w:rPr>
          <w:lang w:val="nb-NO"/>
        </w:rPr>
        <w:t xml:space="preserve"> er over, og vi har den siste uken virkelig fått kjenne på høsten! I måneden som gikk hadde vi stort fokus på eventyret om de tre Bukkene Bruse. Eventyret ble aktivt brukt i de felles samlingene, samt i den frie leken og i språkgruppene. Vi hadde et ekstra fokus på antall, rom og form, og det er veldig kjekt å se hvor mye barna har lært av tellebegreper og plasseringsord. Flere og flere av barna er med på tellereglen når vi teller, og de eldste barna har blitt veldig bevisst på begreper som stor, mellom, lit</w:t>
      </w:r>
      <w:r w:rsidR="000912EF">
        <w:rPr>
          <w:lang w:val="nb-NO"/>
        </w:rPr>
        <w:t xml:space="preserve">en, over, under, bak og foran. Det er observert mye matematisk lek på avdelingen, og vi ser ikke for oss at vi er kvitt Bukkene Bruse riktig enda! Vi legger stor vekt på barns medvirkning på Pluto, og er i samsvar med Rammeplanen bevisst på å ta utgangspunkt i barnas erfaringer, interesser, synspunkter og initiativ når det kommer til valg og gjennomføring av temaer. Derfor drar vi eventyr videre også i november, basert på barnas ønsker og interesser. Ved å bruke eventyr som tema, blir det lett for oss å ivareta barnas behov for omsorg og lek samtidig som vi fremmer læring. </w:t>
      </w:r>
    </w:p>
    <w:p w14:paraId="6E9F06D9" w14:textId="77777777" w:rsidR="000912EF" w:rsidRDefault="000912EF" w:rsidP="000912EF">
      <w:pPr>
        <w:widowControl w:val="0"/>
        <w:autoSpaceDE w:val="0"/>
        <w:autoSpaceDN w:val="0"/>
        <w:adjustRightInd w:val="0"/>
        <w:rPr>
          <w:lang w:val="nb-NO"/>
        </w:rPr>
      </w:pPr>
    </w:p>
    <w:p w14:paraId="56A41311" w14:textId="38FA5FBE" w:rsidR="000D6A99" w:rsidRDefault="000912EF" w:rsidP="00567808">
      <w:pPr>
        <w:widowControl w:val="0"/>
        <w:autoSpaceDE w:val="0"/>
        <w:autoSpaceDN w:val="0"/>
        <w:adjustRightInd w:val="0"/>
        <w:rPr>
          <w:lang w:val="nb-NO"/>
        </w:rPr>
      </w:pPr>
      <w:r>
        <w:rPr>
          <w:lang w:val="nb-NO"/>
        </w:rPr>
        <w:t xml:space="preserve">Eventyret i november blir Gullhår og de tre bjørnene. Dette eventyret skal vi bruke både i felles aktiviteter/samlingsstunder og i språkgruppene. </w:t>
      </w:r>
      <w:r w:rsidR="00125072">
        <w:rPr>
          <w:lang w:val="nb-NO"/>
        </w:rPr>
        <w:t>Barnas nysgjerrighet skal være essensen i de planlagte og spontane aktivitetene vi gjennomfører på avdelingen.</w:t>
      </w:r>
      <w:r w:rsidR="00D31DBF">
        <w:rPr>
          <w:lang w:val="nb-NO"/>
        </w:rPr>
        <w:t xml:space="preserve"> </w:t>
      </w:r>
      <w:r w:rsidR="00125072">
        <w:rPr>
          <w:lang w:val="nb-NO"/>
        </w:rPr>
        <w:t xml:space="preserve">Vi vil gi barna varierte inntrykk av eventyret på en slik måte at det stimulerer til lek og muligheten for selv å uttrykke seg på forskjellige måter. </w:t>
      </w:r>
      <w:r>
        <w:rPr>
          <w:lang w:val="nb-NO"/>
        </w:rPr>
        <w:t>Vi bruker visuelle effekter når vi formidler e</w:t>
      </w:r>
      <w:r w:rsidR="00C17669">
        <w:rPr>
          <w:lang w:val="nb-NO"/>
        </w:rPr>
        <w:t>ventyret -</w:t>
      </w:r>
      <w:r>
        <w:rPr>
          <w:lang w:val="nb-NO"/>
        </w:rPr>
        <w:t xml:space="preserve"> både bøker, bilder, figurer og flanellograf. </w:t>
      </w:r>
      <w:r w:rsidR="00C17669">
        <w:rPr>
          <w:lang w:val="nb-NO"/>
        </w:rPr>
        <w:t xml:space="preserve">På denne måten bruker vi materiell som støtter barnas lekende uttrykksformer, samtidig som bruk av forskjellige konkreter også stimulerer barnas fantasi og kreative tenkning i senere lek. Vi merker at det å dele barna inn i mindre </w:t>
      </w:r>
      <w:r w:rsidR="00F35711">
        <w:rPr>
          <w:lang w:val="nb-NO"/>
        </w:rPr>
        <w:t>språk- og leke</w:t>
      </w:r>
      <w:r w:rsidR="00C17669">
        <w:rPr>
          <w:lang w:val="nb-NO"/>
        </w:rPr>
        <w:t>grupper gjør det lettere å legge til rette for barna, uavhengig av deres alder eller språklig nivå. Det blir lettere for oss å støtte barnas språkutvikling ved å respondere og anerkjenne barnas ulike uttrykk, både de verbale og de non-verbale. Men mindre barnegrupper er det også lettere å observere hv</w:t>
      </w:r>
      <w:r w:rsidR="00900242">
        <w:rPr>
          <w:lang w:val="nb-NO"/>
        </w:rPr>
        <w:t xml:space="preserve">ert enkelt barns språk i leken, og samtidig sørge for at alle barna får progresjon i sin språkutvikling. Hovedinnholdet i språkgruppene kommer til å dreie seg om eventyret om Gullhår, og arbeidsmetodene kommer til å være avhengige både av gruppenes språklige nivå, interesser og dagsform. </w:t>
      </w:r>
      <w:r w:rsidR="00C17669">
        <w:rPr>
          <w:lang w:val="nb-NO"/>
        </w:rPr>
        <w:t xml:space="preserve">For de yngste barna er det spennende nok i seg selv å få formidlet </w:t>
      </w:r>
      <w:r w:rsidR="00900242">
        <w:rPr>
          <w:lang w:val="nb-NO"/>
        </w:rPr>
        <w:t xml:space="preserve">eventyret med visuelle effekter. </w:t>
      </w:r>
      <w:r w:rsidR="00C17669">
        <w:rPr>
          <w:lang w:val="nb-NO"/>
        </w:rPr>
        <w:t>For de eldre barna er eventyr et utmerket verktøy hvor barna får stimulert sin undring gjennom å stille spørsmål. De lærer også å ta initiativ selv, og øker sin selvfølelse i leken.</w:t>
      </w:r>
      <w:r w:rsidR="00900242">
        <w:rPr>
          <w:lang w:val="nb-NO"/>
        </w:rPr>
        <w:t xml:space="preserve"> Noen dager kan det være nok med en språksamling på 10 minutter, andre dager kan barna selv ha et sterkt ønske om opptil flere gjentakelser. Dette ser vi an fra dag til dag. </w:t>
      </w:r>
      <w:r w:rsidR="000D6A99">
        <w:rPr>
          <w:lang w:val="nb-NO"/>
        </w:rPr>
        <w:t>Vi fortsetter med de samme språkgruppene i kommende måned, men rullerer på personalet:</w:t>
      </w:r>
    </w:p>
    <w:p w14:paraId="6F7C4598" w14:textId="77777777" w:rsidR="000D6A99" w:rsidRDefault="000D6A99" w:rsidP="00567808">
      <w:pPr>
        <w:widowControl w:val="0"/>
        <w:autoSpaceDE w:val="0"/>
        <w:autoSpaceDN w:val="0"/>
        <w:adjustRightInd w:val="0"/>
        <w:rPr>
          <w:lang w:val="nb-NO"/>
        </w:rPr>
      </w:pPr>
    </w:p>
    <w:p w14:paraId="31BAC5EE" w14:textId="0391B87B" w:rsidR="00567808" w:rsidRPr="000D6A99" w:rsidRDefault="000D6A99" w:rsidP="00567808">
      <w:pPr>
        <w:widowControl w:val="0"/>
        <w:autoSpaceDE w:val="0"/>
        <w:autoSpaceDN w:val="0"/>
        <w:adjustRightInd w:val="0"/>
        <w:rPr>
          <w:lang w:val="nb-NO"/>
        </w:rPr>
      </w:pPr>
      <w:r>
        <w:rPr>
          <w:lang w:val="nb-NO"/>
        </w:rPr>
        <w:t>Gruppe 1 (Julie</w:t>
      </w:r>
      <w:r w:rsidR="00567808" w:rsidRPr="000D6A99">
        <w:rPr>
          <w:lang w:val="nb-NO"/>
        </w:rPr>
        <w:t>): Lea, Ingrid og Henrik. </w:t>
      </w:r>
    </w:p>
    <w:p w14:paraId="654801AB" w14:textId="3C76A22C" w:rsidR="00567808" w:rsidRPr="000D6A99" w:rsidRDefault="000D6A99" w:rsidP="00567808">
      <w:pPr>
        <w:widowControl w:val="0"/>
        <w:autoSpaceDE w:val="0"/>
        <w:autoSpaceDN w:val="0"/>
        <w:adjustRightInd w:val="0"/>
        <w:rPr>
          <w:lang w:val="nb-NO"/>
        </w:rPr>
      </w:pPr>
      <w:r>
        <w:rPr>
          <w:lang w:val="nb-NO"/>
        </w:rPr>
        <w:t>Gruppe 2 (Barbro</w:t>
      </w:r>
      <w:r w:rsidR="00567808" w:rsidRPr="000D6A99">
        <w:rPr>
          <w:lang w:val="nb-NO"/>
        </w:rPr>
        <w:t>): Mattias, Ahelh og Ilay. </w:t>
      </w:r>
    </w:p>
    <w:p w14:paraId="3DF1F5B7" w14:textId="423D1E41" w:rsidR="000D6A99" w:rsidRDefault="00567808" w:rsidP="000D6A99">
      <w:pPr>
        <w:widowControl w:val="0"/>
        <w:autoSpaceDE w:val="0"/>
        <w:autoSpaceDN w:val="0"/>
        <w:adjustRightInd w:val="0"/>
        <w:rPr>
          <w:lang w:val="nb-NO"/>
        </w:rPr>
      </w:pPr>
      <w:r w:rsidRPr="000D6A99">
        <w:rPr>
          <w:lang w:val="nb-NO"/>
        </w:rPr>
        <w:t>Gruppe 3</w:t>
      </w:r>
      <w:r w:rsidR="000D6A99">
        <w:rPr>
          <w:lang w:val="nb-NO"/>
        </w:rPr>
        <w:t xml:space="preserve"> (Marianne): Åsmund, Neo og Rakel.</w:t>
      </w:r>
    </w:p>
    <w:p w14:paraId="2C579044" w14:textId="77777777" w:rsidR="00900242" w:rsidRDefault="00900242" w:rsidP="000D6A99">
      <w:pPr>
        <w:widowControl w:val="0"/>
        <w:autoSpaceDE w:val="0"/>
        <w:autoSpaceDN w:val="0"/>
        <w:adjustRightInd w:val="0"/>
        <w:rPr>
          <w:lang w:val="nb-NO"/>
        </w:rPr>
      </w:pPr>
    </w:p>
    <w:p w14:paraId="364644BD" w14:textId="40C7DDCD" w:rsidR="00900242" w:rsidRDefault="00900242" w:rsidP="000D6A99">
      <w:pPr>
        <w:widowControl w:val="0"/>
        <w:autoSpaceDE w:val="0"/>
        <w:autoSpaceDN w:val="0"/>
        <w:adjustRightInd w:val="0"/>
        <w:rPr>
          <w:lang w:val="nb-NO"/>
        </w:rPr>
      </w:pPr>
      <w:r>
        <w:rPr>
          <w:lang w:val="nb-NO"/>
        </w:rPr>
        <w:t xml:space="preserve">Fordi vi ikke ønsker at språkgruppene skal gå utover den viktige leken ute på formiddagen, prøver vi å begynne så tidlig som mulig. Vi deler derfor i grupper ca kl. 09:30, og ber om at dere gir beskjed dersom barna kommer senere enn dette i barnehagen en dag. </w:t>
      </w:r>
    </w:p>
    <w:p w14:paraId="00D3DF2B" w14:textId="77777777" w:rsidR="000D6A99" w:rsidRDefault="000D6A99" w:rsidP="000D6A99">
      <w:pPr>
        <w:widowControl w:val="0"/>
        <w:autoSpaceDE w:val="0"/>
        <w:autoSpaceDN w:val="0"/>
        <w:adjustRightInd w:val="0"/>
        <w:rPr>
          <w:lang w:val="nb-NO"/>
        </w:rPr>
      </w:pPr>
    </w:p>
    <w:p w14:paraId="65343CBF" w14:textId="066C3903" w:rsidR="005C714B" w:rsidRDefault="005C714B" w:rsidP="000D6A99">
      <w:pPr>
        <w:widowControl w:val="0"/>
        <w:autoSpaceDE w:val="0"/>
        <w:autoSpaceDN w:val="0"/>
        <w:adjustRightInd w:val="0"/>
        <w:rPr>
          <w:lang w:val="nb-NO"/>
        </w:rPr>
      </w:pPr>
      <w:r>
        <w:rPr>
          <w:lang w:val="nb-NO"/>
        </w:rPr>
        <w:t>Listen over tidspunkt for foreldresamtaler blir hengt opp i begynnelsen av november.</w:t>
      </w:r>
    </w:p>
    <w:p w14:paraId="200B4AD9" w14:textId="77777777" w:rsidR="005C714B" w:rsidRDefault="005C714B" w:rsidP="002260C8">
      <w:pPr>
        <w:rPr>
          <w:lang w:val="nb-NO"/>
        </w:rPr>
      </w:pPr>
    </w:p>
    <w:p w14:paraId="1972CCA2" w14:textId="64211BCC" w:rsidR="005C714B" w:rsidRPr="005C714B" w:rsidRDefault="005C714B" w:rsidP="002260C8">
      <w:pPr>
        <w:rPr>
          <w:lang w:val="nb-NO"/>
        </w:rPr>
      </w:pPr>
      <w:r>
        <w:rPr>
          <w:lang w:val="nb-NO"/>
        </w:rPr>
        <w:t xml:space="preserve">Det begynner så smått å nærme seg jul også, og vi kan allerede nå nevne at det blir foreldrefrokost </w:t>
      </w:r>
      <w:r>
        <w:rPr>
          <w:b/>
          <w:lang w:val="nb-NO"/>
        </w:rPr>
        <w:t xml:space="preserve">tirsdag 13. desember. </w:t>
      </w:r>
      <w:r>
        <w:rPr>
          <w:lang w:val="nb-NO"/>
        </w:rPr>
        <w:t>Da har vi åpne dører fra kl. 08:00 til 09:30 hvor vi inviterer til frokost og kaffe. Barnehagen står for all servering. Det er veldig koselig om dere har anledning til en liten matbit og en kaffekopp før jobb denne dagen. Skoleklubben skal gå i Luciatog og dele ut lussekatter til oss.</w:t>
      </w:r>
    </w:p>
    <w:p w14:paraId="50EE1A00" w14:textId="77777777" w:rsidR="005C714B" w:rsidRDefault="005C714B" w:rsidP="002260C8">
      <w:pPr>
        <w:rPr>
          <w:lang w:val="nb-NO"/>
        </w:rPr>
      </w:pPr>
    </w:p>
    <w:p w14:paraId="144DF6D1" w14:textId="0852F95C" w:rsidR="005C714B" w:rsidRPr="005C714B" w:rsidRDefault="005C714B" w:rsidP="002260C8">
      <w:pPr>
        <w:rPr>
          <w:b/>
          <w:lang w:val="nb-NO"/>
        </w:rPr>
      </w:pPr>
      <w:r>
        <w:rPr>
          <w:lang w:val="nb-NO"/>
        </w:rPr>
        <w:t>Mandag 28. november skal de eldste barna på Pluto på teater. Rampelyslinjen på Solborg folkehøyskole setter årlig opp et teaterstykke for barn. I år er det dyrene i Hakkebakkeskogen som står på programmet, og forestillingen begynner kl. 10:00. De barna som skal være med får beskjed når de må være i barnehagen når det nærmer seg!</w:t>
      </w:r>
    </w:p>
    <w:p w14:paraId="0E027AA2" w14:textId="77777777" w:rsidR="005C714B" w:rsidRDefault="005C714B" w:rsidP="002260C8">
      <w:pPr>
        <w:rPr>
          <w:lang w:val="nb-NO"/>
        </w:rPr>
      </w:pPr>
    </w:p>
    <w:p w14:paraId="688201F4" w14:textId="15C8DC75" w:rsidR="006B4DB0" w:rsidRDefault="006B4DB0" w:rsidP="002260C8">
      <w:pPr>
        <w:rPr>
          <w:lang w:val="nb-NO"/>
        </w:rPr>
      </w:pPr>
      <w:r>
        <w:rPr>
          <w:lang w:val="nb-NO"/>
        </w:rPr>
        <w:t xml:space="preserve">Else Gunn som er pedagogisk leder på Saturn </w:t>
      </w:r>
      <w:r w:rsidR="005C714B">
        <w:rPr>
          <w:lang w:val="nb-NO"/>
        </w:rPr>
        <w:t>har noen uker med permisjon nå. Madzia er derfor vikar på Saturn, så Marianne kommer til å jobbe fullt noen uker framover.</w:t>
      </w:r>
    </w:p>
    <w:p w14:paraId="5E91D14B" w14:textId="77777777" w:rsidR="006B4DB0" w:rsidRDefault="006B4DB0" w:rsidP="002260C8">
      <w:pPr>
        <w:rPr>
          <w:lang w:val="nb-NO"/>
        </w:rPr>
      </w:pPr>
    </w:p>
    <w:p w14:paraId="5F18A813" w14:textId="02A464F2" w:rsidR="00567808" w:rsidRDefault="006B4DB0" w:rsidP="002260C8">
      <w:pPr>
        <w:rPr>
          <w:lang w:val="nb-NO"/>
        </w:rPr>
      </w:pPr>
      <w:r>
        <w:rPr>
          <w:lang w:val="nb-NO"/>
        </w:rPr>
        <w:t>I uke 44 får vi studenter fra Universitetet igjen. Denne gangen er det Jenny og Nelly som kommer til oss. De går første året på barnehagelærerutdanningen, og skal være hos oss en uke for å observere. De kommer tilbake til oss etter jul igjen også.</w:t>
      </w:r>
      <w:r w:rsidR="005C714B">
        <w:rPr>
          <w:lang w:val="nb-NO"/>
        </w:rPr>
        <w:t xml:space="preserve"> Yasmin fra Jåttå vgs fortsetter å være hos oss onsdag, torsdag og fredag i noen uker til.</w:t>
      </w:r>
    </w:p>
    <w:p w14:paraId="7D5BDDC8" w14:textId="77777777" w:rsidR="00567808" w:rsidRDefault="00567808" w:rsidP="002260C8">
      <w:pPr>
        <w:rPr>
          <w:lang w:val="nb-NO"/>
        </w:rPr>
      </w:pPr>
    </w:p>
    <w:p w14:paraId="671FF935" w14:textId="70F31C08" w:rsidR="00567808" w:rsidRDefault="000A3039" w:rsidP="002260C8">
      <w:pPr>
        <w:rPr>
          <w:lang w:val="nb-NO"/>
        </w:rPr>
      </w:pPr>
      <w:r>
        <w:rPr>
          <w:lang w:val="nb-NO"/>
        </w:rPr>
        <w:t xml:space="preserve">Dere vil få utdelt lapper om juleferie i slutten av november. Fristen for å levere lapper er </w:t>
      </w:r>
      <w:r>
        <w:rPr>
          <w:b/>
          <w:lang w:val="nb-NO"/>
        </w:rPr>
        <w:t xml:space="preserve">1. desember. </w:t>
      </w:r>
      <w:r>
        <w:rPr>
          <w:lang w:val="nb-NO"/>
        </w:rPr>
        <w:t xml:space="preserve">Dere kan enten levere lappen i papirformat eller sende en mail med feriedager til </w:t>
      </w:r>
      <w:hyperlink r:id="rId6" w:history="1">
        <w:r w:rsidRPr="00132413">
          <w:rPr>
            <w:rStyle w:val="Hyperlink"/>
            <w:lang w:val="nb-NO"/>
          </w:rPr>
          <w:t>julie.torstensen@stavanger.kommune.no</w:t>
        </w:r>
      </w:hyperlink>
    </w:p>
    <w:p w14:paraId="50A8414B" w14:textId="77777777" w:rsidR="00567808" w:rsidRDefault="00567808" w:rsidP="002260C8">
      <w:pPr>
        <w:rPr>
          <w:lang w:val="nb-NO"/>
        </w:rPr>
      </w:pPr>
    </w:p>
    <w:p w14:paraId="61DDA852" w14:textId="05086A4E" w:rsidR="00567808" w:rsidRDefault="000A3039" w:rsidP="002260C8">
      <w:pPr>
        <w:rPr>
          <w:lang w:val="nb-NO"/>
        </w:rPr>
      </w:pPr>
      <w:r>
        <w:rPr>
          <w:b/>
          <w:lang w:val="nb-NO"/>
        </w:rPr>
        <w:t xml:space="preserve">Torsdag 18. og fredag 19. november </w:t>
      </w:r>
      <w:r>
        <w:rPr>
          <w:lang w:val="nb-NO"/>
        </w:rPr>
        <w:t xml:space="preserve">er planleggingsdager. Barnehagen har da stengt. Vi minner også om at det er planleggingsdag </w:t>
      </w:r>
      <w:r>
        <w:rPr>
          <w:b/>
          <w:lang w:val="nb-NO"/>
        </w:rPr>
        <w:t>mandag 2. januar 2017.</w:t>
      </w:r>
    </w:p>
    <w:p w14:paraId="2EE2F34D" w14:textId="77777777" w:rsidR="000A3039" w:rsidRPr="000A3039" w:rsidRDefault="000A3039" w:rsidP="002260C8">
      <w:pPr>
        <w:rPr>
          <w:lang w:val="nb-NO"/>
        </w:rPr>
      </w:pPr>
    </w:p>
    <w:p w14:paraId="0F8F35F9" w14:textId="77777777" w:rsidR="00567808" w:rsidRDefault="00567808" w:rsidP="002260C8">
      <w:pPr>
        <w:rPr>
          <w:lang w:val="nb-NO"/>
        </w:rPr>
      </w:pPr>
    </w:p>
    <w:p w14:paraId="38DCD427" w14:textId="77777777" w:rsidR="00A43725" w:rsidRDefault="00A43725" w:rsidP="002260C8">
      <w:pPr>
        <w:rPr>
          <w:lang w:val="nb-NO"/>
        </w:rPr>
      </w:pPr>
    </w:p>
    <w:p w14:paraId="020055D0" w14:textId="305A9242" w:rsidR="00A43725" w:rsidRPr="00A43725" w:rsidRDefault="00A43725" w:rsidP="002260C8">
      <w:pPr>
        <w:rPr>
          <w:sz w:val="32"/>
          <w:szCs w:val="32"/>
          <w:lang w:val="nb-NO"/>
        </w:rPr>
      </w:pPr>
      <w:r w:rsidRPr="00A43725">
        <w:rPr>
          <w:sz w:val="32"/>
          <w:szCs w:val="32"/>
          <w:lang w:val="nb-NO"/>
        </w:rPr>
        <w:t xml:space="preserve">Høsthilsen fra Barbro, Marianne, </w:t>
      </w:r>
      <w:r w:rsidR="00567808">
        <w:rPr>
          <w:sz w:val="32"/>
          <w:szCs w:val="32"/>
          <w:lang w:val="nb-NO"/>
        </w:rPr>
        <w:t>Madzia</w:t>
      </w:r>
      <w:r w:rsidRPr="00A43725">
        <w:rPr>
          <w:sz w:val="32"/>
          <w:szCs w:val="32"/>
          <w:lang w:val="nb-NO"/>
        </w:rPr>
        <w:t xml:space="preserve"> og Julie</w:t>
      </w:r>
    </w:p>
    <w:p w14:paraId="418D03D9" w14:textId="77777777" w:rsidR="002260C8" w:rsidRDefault="002260C8">
      <w:pPr>
        <w:rPr>
          <w:lang w:val="nb-NO"/>
        </w:rPr>
      </w:pPr>
    </w:p>
    <w:p w14:paraId="6C2ABBF8" w14:textId="77777777" w:rsidR="00A36697" w:rsidRDefault="00A36697">
      <w:pPr>
        <w:rPr>
          <w:lang w:val="nb-NO"/>
        </w:rPr>
      </w:pPr>
    </w:p>
    <w:p w14:paraId="3E79FDDF" w14:textId="77777777" w:rsidR="00A36697" w:rsidRDefault="00A36697">
      <w:pPr>
        <w:rPr>
          <w:lang w:val="nb-NO"/>
        </w:rPr>
      </w:pPr>
    </w:p>
    <w:p w14:paraId="002C74B6" w14:textId="77777777" w:rsidR="00836F8B" w:rsidRDefault="00836F8B">
      <w:pPr>
        <w:rPr>
          <w:lang w:val="nb-NO"/>
        </w:rPr>
      </w:pPr>
    </w:p>
    <w:p w14:paraId="448629A8" w14:textId="77777777" w:rsidR="00836F8B" w:rsidRDefault="00836F8B">
      <w:pPr>
        <w:rPr>
          <w:lang w:val="nb-NO"/>
        </w:rPr>
      </w:pPr>
    </w:p>
    <w:p w14:paraId="02D070E8" w14:textId="77777777" w:rsidR="00A36697" w:rsidRDefault="00A36697">
      <w:pPr>
        <w:rPr>
          <w:lang w:val="nb-NO"/>
        </w:rPr>
      </w:pPr>
    </w:p>
    <w:p w14:paraId="07E362E0" w14:textId="77777777" w:rsidR="003C5037" w:rsidRDefault="003C5037">
      <w:pPr>
        <w:rPr>
          <w:lang w:val="nb-NO"/>
        </w:rPr>
      </w:pPr>
    </w:p>
    <w:p w14:paraId="3954EF30" w14:textId="77777777" w:rsidR="003C5037" w:rsidRDefault="003C5037">
      <w:pPr>
        <w:rPr>
          <w:lang w:val="nb-NO"/>
        </w:rPr>
      </w:pPr>
    </w:p>
    <w:p w14:paraId="0A68C6AD" w14:textId="77777777" w:rsidR="003C5037" w:rsidRDefault="003C5037">
      <w:pPr>
        <w:rPr>
          <w:lang w:val="nb-NO"/>
        </w:rPr>
      </w:pPr>
    </w:p>
    <w:p w14:paraId="7837DE8D" w14:textId="77777777" w:rsidR="00F35711" w:rsidRDefault="00F35711">
      <w:pPr>
        <w:rPr>
          <w:lang w:val="nb-NO"/>
        </w:rPr>
      </w:pPr>
    </w:p>
    <w:p w14:paraId="1261C1F5" w14:textId="77777777" w:rsidR="00F35711" w:rsidRDefault="00F35711">
      <w:pPr>
        <w:rPr>
          <w:lang w:val="nb-NO"/>
        </w:rPr>
      </w:pPr>
    </w:p>
    <w:p w14:paraId="4B5A9BDC" w14:textId="77777777" w:rsidR="00F35711" w:rsidRDefault="00F35711">
      <w:pPr>
        <w:rPr>
          <w:lang w:val="nb-NO"/>
        </w:rPr>
      </w:pPr>
    </w:p>
    <w:p w14:paraId="6E1A282D" w14:textId="77777777" w:rsidR="00F35711" w:rsidRDefault="00F35711">
      <w:pPr>
        <w:rPr>
          <w:lang w:val="nb-NO"/>
        </w:rPr>
      </w:pPr>
    </w:p>
    <w:p w14:paraId="709AA433" w14:textId="77777777" w:rsidR="003C5037" w:rsidRDefault="003C5037">
      <w:pPr>
        <w:rPr>
          <w:lang w:val="nb-NO"/>
        </w:rPr>
      </w:pPr>
    </w:p>
    <w:p w14:paraId="118825D0" w14:textId="77777777" w:rsidR="00A36697" w:rsidRDefault="00A36697">
      <w:pPr>
        <w:rPr>
          <w:lang w:val="nb-NO"/>
        </w:rPr>
      </w:pPr>
    </w:p>
    <w:p w14:paraId="2F1F6983" w14:textId="4B9830E8" w:rsidR="00A36697" w:rsidRDefault="00A36697">
      <w:pPr>
        <w:rPr>
          <w:sz w:val="36"/>
          <w:szCs w:val="36"/>
          <w:lang w:val="nb-NO"/>
        </w:rPr>
      </w:pPr>
      <w:r w:rsidRPr="00A36697">
        <w:rPr>
          <w:sz w:val="36"/>
          <w:szCs w:val="36"/>
          <w:lang w:val="nb-NO"/>
        </w:rPr>
        <w:t>November på Pluto</w:t>
      </w:r>
      <w:bookmarkStart w:id="0" w:name="_GoBack"/>
      <w:bookmarkEnd w:id="0"/>
    </w:p>
    <w:p w14:paraId="6430F354" w14:textId="77777777" w:rsidR="00BB4F5D" w:rsidRPr="00A36697" w:rsidRDefault="00BB4F5D">
      <w:pPr>
        <w:rPr>
          <w:sz w:val="36"/>
          <w:szCs w:val="36"/>
          <w:lang w:val="nb-NO"/>
        </w:rPr>
      </w:pPr>
    </w:p>
    <w:p w14:paraId="631F8758" w14:textId="77777777" w:rsidR="00A36697" w:rsidRDefault="00A36697">
      <w:pPr>
        <w:rPr>
          <w:lang w:val="nb-NO"/>
        </w:rPr>
      </w:pPr>
    </w:p>
    <w:tbl>
      <w:tblPr>
        <w:tblStyle w:val="TableGrid"/>
        <w:tblW w:w="0" w:type="auto"/>
        <w:tblLook w:val="04A0" w:firstRow="1" w:lastRow="0" w:firstColumn="1" w:lastColumn="0" w:noHBand="0" w:noVBand="1"/>
      </w:tblPr>
      <w:tblGrid>
        <w:gridCol w:w="763"/>
        <w:gridCol w:w="1669"/>
        <w:gridCol w:w="1496"/>
        <w:gridCol w:w="1400"/>
        <w:gridCol w:w="1598"/>
        <w:gridCol w:w="1590"/>
      </w:tblGrid>
      <w:tr w:rsidR="00A36697" w:rsidRPr="00575589" w14:paraId="474A20CB" w14:textId="77777777" w:rsidTr="00567808">
        <w:tc>
          <w:tcPr>
            <w:tcW w:w="817" w:type="dxa"/>
          </w:tcPr>
          <w:p w14:paraId="122FD367" w14:textId="77777777" w:rsidR="00A36697" w:rsidRPr="00575589" w:rsidRDefault="00A36697" w:rsidP="00567808">
            <w:pPr>
              <w:rPr>
                <w:b/>
                <w:lang w:val="nb-NO"/>
              </w:rPr>
            </w:pPr>
            <w:r w:rsidRPr="00575589">
              <w:rPr>
                <w:b/>
                <w:lang w:val="nb-NO"/>
              </w:rPr>
              <w:t>Uke</w:t>
            </w:r>
          </w:p>
        </w:tc>
        <w:tc>
          <w:tcPr>
            <w:tcW w:w="1559" w:type="dxa"/>
          </w:tcPr>
          <w:p w14:paraId="4FCDD7AE" w14:textId="77777777" w:rsidR="00A36697" w:rsidRPr="00575589" w:rsidRDefault="00A36697" w:rsidP="00567808">
            <w:pPr>
              <w:rPr>
                <w:b/>
                <w:lang w:val="nb-NO"/>
              </w:rPr>
            </w:pPr>
            <w:r w:rsidRPr="00575589">
              <w:rPr>
                <w:b/>
                <w:lang w:val="nb-NO"/>
              </w:rPr>
              <w:t>Mandag</w:t>
            </w:r>
          </w:p>
        </w:tc>
        <w:tc>
          <w:tcPr>
            <w:tcW w:w="1560" w:type="dxa"/>
          </w:tcPr>
          <w:p w14:paraId="26D81012" w14:textId="77777777" w:rsidR="00A36697" w:rsidRPr="00575589" w:rsidRDefault="00A36697" w:rsidP="00567808">
            <w:pPr>
              <w:rPr>
                <w:b/>
                <w:lang w:val="nb-NO"/>
              </w:rPr>
            </w:pPr>
            <w:r w:rsidRPr="00575589">
              <w:rPr>
                <w:b/>
                <w:lang w:val="nb-NO"/>
              </w:rPr>
              <w:t>Tirsdag</w:t>
            </w:r>
          </w:p>
        </w:tc>
        <w:tc>
          <w:tcPr>
            <w:tcW w:w="1559" w:type="dxa"/>
          </w:tcPr>
          <w:p w14:paraId="49ED3E8E" w14:textId="77777777" w:rsidR="00A36697" w:rsidRPr="00575589" w:rsidRDefault="00A36697" w:rsidP="00567808">
            <w:pPr>
              <w:rPr>
                <w:b/>
                <w:lang w:val="nb-NO"/>
              </w:rPr>
            </w:pPr>
            <w:r w:rsidRPr="00575589">
              <w:rPr>
                <w:b/>
                <w:lang w:val="nb-NO"/>
              </w:rPr>
              <w:t>Onsdag</w:t>
            </w:r>
          </w:p>
        </w:tc>
        <w:tc>
          <w:tcPr>
            <w:tcW w:w="1601" w:type="dxa"/>
          </w:tcPr>
          <w:p w14:paraId="2D85BA62" w14:textId="77777777" w:rsidR="00A36697" w:rsidRPr="00575589" w:rsidRDefault="00A36697" w:rsidP="00567808">
            <w:pPr>
              <w:rPr>
                <w:b/>
                <w:lang w:val="nb-NO"/>
              </w:rPr>
            </w:pPr>
            <w:r w:rsidRPr="00575589">
              <w:rPr>
                <w:b/>
                <w:lang w:val="nb-NO"/>
              </w:rPr>
              <w:t>Torsdag</w:t>
            </w:r>
          </w:p>
        </w:tc>
        <w:tc>
          <w:tcPr>
            <w:tcW w:w="1420" w:type="dxa"/>
          </w:tcPr>
          <w:p w14:paraId="7E4C118C" w14:textId="77777777" w:rsidR="00A36697" w:rsidRPr="00575589" w:rsidRDefault="00A36697" w:rsidP="00567808">
            <w:pPr>
              <w:rPr>
                <w:b/>
                <w:lang w:val="nb-NO"/>
              </w:rPr>
            </w:pPr>
            <w:r w:rsidRPr="00575589">
              <w:rPr>
                <w:b/>
                <w:lang w:val="nb-NO"/>
              </w:rPr>
              <w:t>Fredag</w:t>
            </w:r>
          </w:p>
        </w:tc>
      </w:tr>
      <w:tr w:rsidR="00A36697" w:rsidRPr="00575589" w14:paraId="1516AC26" w14:textId="77777777" w:rsidTr="00567808">
        <w:tc>
          <w:tcPr>
            <w:tcW w:w="817" w:type="dxa"/>
          </w:tcPr>
          <w:p w14:paraId="01D8EC2F" w14:textId="77777777" w:rsidR="00A36697" w:rsidRPr="00575589" w:rsidRDefault="00A36697" w:rsidP="00567808">
            <w:pPr>
              <w:jc w:val="center"/>
              <w:rPr>
                <w:b/>
                <w:lang w:val="nb-NO"/>
              </w:rPr>
            </w:pPr>
          </w:p>
          <w:p w14:paraId="79E971C8" w14:textId="6BF609A5" w:rsidR="00A36697" w:rsidRPr="00575589" w:rsidRDefault="00A36697" w:rsidP="00567808">
            <w:pPr>
              <w:jc w:val="center"/>
              <w:rPr>
                <w:b/>
                <w:lang w:val="nb-NO"/>
              </w:rPr>
            </w:pPr>
            <w:r w:rsidRPr="00575589">
              <w:rPr>
                <w:b/>
                <w:lang w:val="nb-NO"/>
              </w:rPr>
              <w:t>4</w:t>
            </w:r>
            <w:r w:rsidR="00567808">
              <w:rPr>
                <w:b/>
                <w:lang w:val="nb-NO"/>
              </w:rPr>
              <w:t>4</w:t>
            </w:r>
          </w:p>
        </w:tc>
        <w:tc>
          <w:tcPr>
            <w:tcW w:w="1559" w:type="dxa"/>
          </w:tcPr>
          <w:p w14:paraId="0BBEF408" w14:textId="719DE7CF" w:rsidR="00A36697" w:rsidRPr="00575589" w:rsidRDefault="00567808" w:rsidP="00567808">
            <w:pPr>
              <w:rPr>
                <w:lang w:val="nb-NO"/>
              </w:rPr>
            </w:pPr>
            <w:r>
              <w:rPr>
                <w:lang w:val="nb-NO"/>
              </w:rPr>
              <w:t>31.</w:t>
            </w:r>
          </w:p>
          <w:p w14:paraId="37A49061" w14:textId="77777777" w:rsidR="00A36697" w:rsidRPr="00575589" w:rsidRDefault="00A36697" w:rsidP="00567808">
            <w:pPr>
              <w:rPr>
                <w:lang w:val="nb-NO"/>
              </w:rPr>
            </w:pPr>
          </w:p>
          <w:p w14:paraId="1F4EA513" w14:textId="77777777" w:rsidR="00A36697" w:rsidRDefault="00836F8B" w:rsidP="00567808">
            <w:pPr>
              <w:jc w:val="center"/>
              <w:rPr>
                <w:lang w:val="nb-NO"/>
              </w:rPr>
            </w:pPr>
            <w:r>
              <w:rPr>
                <w:lang w:val="nb-NO"/>
              </w:rPr>
              <w:t>Språkgrupper</w:t>
            </w:r>
          </w:p>
          <w:p w14:paraId="02375643" w14:textId="77777777" w:rsidR="00836F8B" w:rsidRDefault="00836F8B" w:rsidP="00567808">
            <w:pPr>
              <w:jc w:val="center"/>
              <w:rPr>
                <w:lang w:val="nb-NO"/>
              </w:rPr>
            </w:pPr>
          </w:p>
          <w:p w14:paraId="1672BB53" w14:textId="4A891C4B" w:rsidR="00836F8B" w:rsidRPr="00575589" w:rsidRDefault="00836F8B" w:rsidP="00567808">
            <w:pPr>
              <w:jc w:val="center"/>
              <w:rPr>
                <w:lang w:val="nb-NO"/>
              </w:rPr>
            </w:pPr>
            <w:r>
              <w:rPr>
                <w:lang w:val="nb-NO"/>
              </w:rPr>
              <w:t>Gruppe 1 baker</w:t>
            </w:r>
          </w:p>
          <w:p w14:paraId="271F8FBD" w14:textId="2790DF64" w:rsidR="00A36697" w:rsidRPr="00575589" w:rsidRDefault="00A36697" w:rsidP="00567808">
            <w:pPr>
              <w:jc w:val="center"/>
              <w:rPr>
                <w:lang w:val="nb-NO"/>
              </w:rPr>
            </w:pPr>
          </w:p>
        </w:tc>
        <w:tc>
          <w:tcPr>
            <w:tcW w:w="1560" w:type="dxa"/>
          </w:tcPr>
          <w:p w14:paraId="00DA043B" w14:textId="212A361A" w:rsidR="00A36697" w:rsidRPr="00575589" w:rsidRDefault="00567808" w:rsidP="00567808">
            <w:pPr>
              <w:rPr>
                <w:lang w:val="nb-NO"/>
              </w:rPr>
            </w:pPr>
            <w:r>
              <w:rPr>
                <w:lang w:val="nb-NO"/>
              </w:rPr>
              <w:t>1.</w:t>
            </w:r>
          </w:p>
          <w:p w14:paraId="46E0F23F" w14:textId="77777777" w:rsidR="00A36697" w:rsidRPr="00575589" w:rsidRDefault="00A36697" w:rsidP="00567808">
            <w:pPr>
              <w:rPr>
                <w:lang w:val="nb-NO"/>
              </w:rPr>
            </w:pPr>
          </w:p>
          <w:p w14:paraId="3EBA382D" w14:textId="1027F845" w:rsidR="00A36697" w:rsidRPr="00575589" w:rsidRDefault="00A36697" w:rsidP="00567808">
            <w:pPr>
              <w:jc w:val="center"/>
              <w:rPr>
                <w:lang w:val="nb-NO"/>
              </w:rPr>
            </w:pPr>
            <w:r>
              <w:rPr>
                <w:lang w:val="nb-NO"/>
              </w:rPr>
              <w:t>Ute/innelek med Neptun</w:t>
            </w:r>
          </w:p>
        </w:tc>
        <w:tc>
          <w:tcPr>
            <w:tcW w:w="1559" w:type="dxa"/>
          </w:tcPr>
          <w:p w14:paraId="0909DAC3" w14:textId="5A2CE01A" w:rsidR="00A36697" w:rsidRDefault="00567808" w:rsidP="00567808">
            <w:pPr>
              <w:rPr>
                <w:lang w:val="nb-NO"/>
              </w:rPr>
            </w:pPr>
            <w:r>
              <w:rPr>
                <w:lang w:val="nb-NO"/>
              </w:rPr>
              <w:t>2.</w:t>
            </w:r>
          </w:p>
          <w:p w14:paraId="779A320F" w14:textId="77777777" w:rsidR="003C5037" w:rsidRPr="00575589" w:rsidRDefault="003C5037" w:rsidP="00567808">
            <w:pPr>
              <w:rPr>
                <w:lang w:val="nb-NO"/>
              </w:rPr>
            </w:pPr>
          </w:p>
          <w:p w14:paraId="5A1A1818" w14:textId="7213555C" w:rsidR="00A36697" w:rsidRPr="00575589" w:rsidRDefault="00836F8B" w:rsidP="00836F8B">
            <w:pPr>
              <w:jc w:val="center"/>
              <w:rPr>
                <w:lang w:val="nb-NO"/>
              </w:rPr>
            </w:pPr>
            <w:r w:rsidRPr="00575589">
              <w:rPr>
                <w:lang w:val="nb-NO"/>
              </w:rPr>
              <w:t>Turdag</w:t>
            </w:r>
          </w:p>
          <w:p w14:paraId="6FEF7710" w14:textId="77777777" w:rsidR="00A36697" w:rsidRDefault="00A36697" w:rsidP="00567808">
            <w:pPr>
              <w:jc w:val="center"/>
              <w:rPr>
                <w:lang w:val="nb-NO"/>
              </w:rPr>
            </w:pPr>
          </w:p>
          <w:p w14:paraId="361B45D5" w14:textId="50B79420" w:rsidR="00A36697" w:rsidRPr="00575589" w:rsidRDefault="00A36697" w:rsidP="00A36697">
            <w:pPr>
              <w:jc w:val="center"/>
              <w:rPr>
                <w:lang w:val="nb-NO"/>
              </w:rPr>
            </w:pPr>
          </w:p>
        </w:tc>
        <w:tc>
          <w:tcPr>
            <w:tcW w:w="1601" w:type="dxa"/>
          </w:tcPr>
          <w:p w14:paraId="4F52D28C" w14:textId="43EFFC48" w:rsidR="00A36697" w:rsidRPr="00575589" w:rsidRDefault="00567808" w:rsidP="00567808">
            <w:pPr>
              <w:rPr>
                <w:lang w:val="nb-NO"/>
              </w:rPr>
            </w:pPr>
            <w:r>
              <w:rPr>
                <w:lang w:val="nb-NO"/>
              </w:rPr>
              <w:t>3.</w:t>
            </w:r>
          </w:p>
          <w:p w14:paraId="37641A5A" w14:textId="77777777" w:rsidR="00A36697" w:rsidRPr="00575589" w:rsidRDefault="00A36697" w:rsidP="00567808">
            <w:pPr>
              <w:jc w:val="center"/>
              <w:rPr>
                <w:lang w:val="nb-NO"/>
              </w:rPr>
            </w:pPr>
          </w:p>
          <w:p w14:paraId="69F8ED11" w14:textId="77777777" w:rsidR="00836F8B" w:rsidRDefault="00836F8B" w:rsidP="00836F8B">
            <w:pPr>
              <w:jc w:val="center"/>
              <w:rPr>
                <w:lang w:val="nb-NO"/>
              </w:rPr>
            </w:pPr>
            <w:r>
              <w:rPr>
                <w:lang w:val="nb-NO"/>
              </w:rPr>
              <w:t>Språkgrupper</w:t>
            </w:r>
          </w:p>
          <w:p w14:paraId="0DABA801" w14:textId="77777777" w:rsidR="00836F8B" w:rsidRDefault="00836F8B" w:rsidP="00836F8B">
            <w:pPr>
              <w:jc w:val="center"/>
              <w:rPr>
                <w:lang w:val="nb-NO"/>
              </w:rPr>
            </w:pPr>
          </w:p>
          <w:p w14:paraId="1653D234" w14:textId="27FBB7A9" w:rsidR="00A36697" w:rsidRPr="00575589" w:rsidRDefault="00A36697" w:rsidP="00836F8B">
            <w:pPr>
              <w:jc w:val="center"/>
              <w:rPr>
                <w:lang w:val="nb-NO"/>
              </w:rPr>
            </w:pPr>
          </w:p>
        </w:tc>
        <w:tc>
          <w:tcPr>
            <w:tcW w:w="1420" w:type="dxa"/>
          </w:tcPr>
          <w:p w14:paraId="28B3D0C3" w14:textId="7FB0C037" w:rsidR="00A36697" w:rsidRPr="00575589" w:rsidRDefault="00567808" w:rsidP="00567808">
            <w:pPr>
              <w:rPr>
                <w:lang w:val="nb-NO"/>
              </w:rPr>
            </w:pPr>
            <w:r>
              <w:rPr>
                <w:lang w:val="nb-NO"/>
              </w:rPr>
              <w:t>4.</w:t>
            </w:r>
          </w:p>
          <w:p w14:paraId="155C8157" w14:textId="77777777" w:rsidR="00A36697" w:rsidRDefault="00A36697" w:rsidP="00567808">
            <w:pPr>
              <w:jc w:val="center"/>
              <w:rPr>
                <w:lang w:val="nb-NO"/>
              </w:rPr>
            </w:pPr>
          </w:p>
          <w:p w14:paraId="5322BA5D" w14:textId="77777777" w:rsidR="00836F8B" w:rsidRDefault="00836F8B" w:rsidP="00836F8B">
            <w:pPr>
              <w:jc w:val="center"/>
              <w:rPr>
                <w:lang w:val="nb-NO"/>
              </w:rPr>
            </w:pPr>
            <w:r>
              <w:rPr>
                <w:lang w:val="nb-NO"/>
              </w:rPr>
              <w:t>Språkgrupper</w:t>
            </w:r>
          </w:p>
          <w:p w14:paraId="76546FED" w14:textId="77777777" w:rsidR="00836F8B" w:rsidRDefault="00836F8B" w:rsidP="00836F8B">
            <w:pPr>
              <w:jc w:val="center"/>
              <w:rPr>
                <w:lang w:val="nb-NO"/>
              </w:rPr>
            </w:pPr>
          </w:p>
          <w:p w14:paraId="2056D7C0" w14:textId="77777777" w:rsidR="00836F8B" w:rsidRDefault="00836F8B" w:rsidP="00836F8B">
            <w:pPr>
              <w:jc w:val="center"/>
              <w:rPr>
                <w:lang w:val="nb-NO"/>
              </w:rPr>
            </w:pPr>
            <w:r>
              <w:rPr>
                <w:lang w:val="nb-NO"/>
              </w:rPr>
              <w:t>Varm lunch</w:t>
            </w:r>
          </w:p>
          <w:p w14:paraId="09CB30FB" w14:textId="77777777" w:rsidR="00836F8B" w:rsidRPr="00575589" w:rsidRDefault="00836F8B" w:rsidP="00567808">
            <w:pPr>
              <w:jc w:val="center"/>
              <w:rPr>
                <w:lang w:val="nb-NO"/>
              </w:rPr>
            </w:pPr>
          </w:p>
          <w:p w14:paraId="18DA986F" w14:textId="50214909" w:rsidR="00A36697" w:rsidRPr="00575589" w:rsidRDefault="00A36697" w:rsidP="00567808">
            <w:pPr>
              <w:rPr>
                <w:lang w:val="nb-NO"/>
              </w:rPr>
            </w:pPr>
          </w:p>
        </w:tc>
      </w:tr>
      <w:tr w:rsidR="00A36697" w:rsidRPr="00575589" w14:paraId="3F739599" w14:textId="77777777" w:rsidTr="00567808">
        <w:tc>
          <w:tcPr>
            <w:tcW w:w="817" w:type="dxa"/>
          </w:tcPr>
          <w:p w14:paraId="21D6EEC5" w14:textId="1FF5094E" w:rsidR="00A36697" w:rsidRPr="00575589" w:rsidRDefault="00A36697" w:rsidP="00567808">
            <w:pPr>
              <w:jc w:val="center"/>
              <w:rPr>
                <w:b/>
                <w:lang w:val="nb-NO"/>
              </w:rPr>
            </w:pPr>
          </w:p>
          <w:p w14:paraId="4D92C18D" w14:textId="2E22D386" w:rsidR="00A36697" w:rsidRPr="00575589" w:rsidRDefault="00A36697" w:rsidP="00567808">
            <w:pPr>
              <w:jc w:val="center"/>
              <w:rPr>
                <w:b/>
                <w:lang w:val="nb-NO"/>
              </w:rPr>
            </w:pPr>
            <w:r w:rsidRPr="00575589">
              <w:rPr>
                <w:b/>
                <w:lang w:val="nb-NO"/>
              </w:rPr>
              <w:t>4</w:t>
            </w:r>
            <w:r w:rsidR="00567808">
              <w:rPr>
                <w:b/>
                <w:lang w:val="nb-NO"/>
              </w:rPr>
              <w:t>5</w:t>
            </w:r>
          </w:p>
        </w:tc>
        <w:tc>
          <w:tcPr>
            <w:tcW w:w="1559" w:type="dxa"/>
          </w:tcPr>
          <w:p w14:paraId="12180ABA" w14:textId="74CC7D1D" w:rsidR="00A36697" w:rsidRPr="00575589" w:rsidRDefault="00567808" w:rsidP="00567808">
            <w:pPr>
              <w:rPr>
                <w:lang w:val="nb-NO"/>
              </w:rPr>
            </w:pPr>
            <w:r>
              <w:rPr>
                <w:lang w:val="nb-NO"/>
              </w:rPr>
              <w:t>7.</w:t>
            </w:r>
          </w:p>
          <w:p w14:paraId="3F604681" w14:textId="77777777" w:rsidR="00A36697" w:rsidRPr="00575589" w:rsidRDefault="00A36697" w:rsidP="00567808">
            <w:pPr>
              <w:rPr>
                <w:lang w:val="nb-NO"/>
              </w:rPr>
            </w:pPr>
          </w:p>
          <w:p w14:paraId="0DE626FD" w14:textId="77777777" w:rsidR="00836F8B" w:rsidRDefault="00836F8B" w:rsidP="00836F8B">
            <w:pPr>
              <w:jc w:val="center"/>
              <w:rPr>
                <w:lang w:val="nb-NO"/>
              </w:rPr>
            </w:pPr>
            <w:r>
              <w:rPr>
                <w:lang w:val="nb-NO"/>
              </w:rPr>
              <w:t>Språkgrupper</w:t>
            </w:r>
          </w:p>
          <w:p w14:paraId="51727DE4" w14:textId="77777777" w:rsidR="00836F8B" w:rsidRDefault="00836F8B" w:rsidP="00836F8B">
            <w:pPr>
              <w:jc w:val="center"/>
              <w:rPr>
                <w:lang w:val="nb-NO"/>
              </w:rPr>
            </w:pPr>
          </w:p>
          <w:p w14:paraId="305486B2" w14:textId="4EC5E97C" w:rsidR="00836F8B" w:rsidRPr="00575589" w:rsidRDefault="000D6A99" w:rsidP="00836F8B">
            <w:pPr>
              <w:jc w:val="center"/>
              <w:rPr>
                <w:lang w:val="nb-NO"/>
              </w:rPr>
            </w:pPr>
            <w:r>
              <w:rPr>
                <w:lang w:val="nb-NO"/>
              </w:rPr>
              <w:t>Gruppe 2</w:t>
            </w:r>
            <w:r w:rsidR="00836F8B">
              <w:rPr>
                <w:lang w:val="nb-NO"/>
              </w:rPr>
              <w:t xml:space="preserve"> baker</w:t>
            </w:r>
          </w:p>
          <w:p w14:paraId="4D926FD2" w14:textId="77777777" w:rsidR="00A36697" w:rsidRPr="00575589" w:rsidRDefault="00A36697" w:rsidP="00567808">
            <w:pPr>
              <w:jc w:val="center"/>
              <w:rPr>
                <w:lang w:val="nb-NO"/>
              </w:rPr>
            </w:pPr>
          </w:p>
          <w:p w14:paraId="05D8A43C" w14:textId="14D4175C" w:rsidR="00A36697" w:rsidRPr="00575589" w:rsidRDefault="00A36697" w:rsidP="00567808">
            <w:pPr>
              <w:jc w:val="center"/>
              <w:rPr>
                <w:lang w:val="nb-NO"/>
              </w:rPr>
            </w:pPr>
          </w:p>
          <w:p w14:paraId="63213636" w14:textId="77777777" w:rsidR="00A36697" w:rsidRPr="00575589" w:rsidRDefault="00A36697" w:rsidP="00567808">
            <w:pPr>
              <w:rPr>
                <w:b/>
                <w:color w:val="FF0000"/>
                <w:lang w:val="nb-NO"/>
              </w:rPr>
            </w:pPr>
          </w:p>
        </w:tc>
        <w:tc>
          <w:tcPr>
            <w:tcW w:w="1560" w:type="dxa"/>
          </w:tcPr>
          <w:p w14:paraId="0C299A19" w14:textId="0D212A73" w:rsidR="00A36697" w:rsidRPr="00575589" w:rsidRDefault="00567808" w:rsidP="00567808">
            <w:pPr>
              <w:rPr>
                <w:lang w:val="nb-NO"/>
              </w:rPr>
            </w:pPr>
            <w:r>
              <w:rPr>
                <w:lang w:val="nb-NO"/>
              </w:rPr>
              <w:t>8.</w:t>
            </w:r>
          </w:p>
          <w:p w14:paraId="33097AD0" w14:textId="77777777" w:rsidR="00A36697" w:rsidRPr="00575589" w:rsidRDefault="00A36697" w:rsidP="00567808">
            <w:pPr>
              <w:rPr>
                <w:lang w:val="nb-NO"/>
              </w:rPr>
            </w:pPr>
          </w:p>
          <w:p w14:paraId="0DB94D37" w14:textId="16D2278B" w:rsidR="00A36697" w:rsidRPr="00575589" w:rsidRDefault="00A36697" w:rsidP="00567808">
            <w:pPr>
              <w:jc w:val="center"/>
              <w:rPr>
                <w:lang w:val="nb-NO"/>
              </w:rPr>
            </w:pPr>
            <w:r>
              <w:rPr>
                <w:lang w:val="nb-NO"/>
              </w:rPr>
              <w:t>Ute/innelek med Neptun</w:t>
            </w:r>
          </w:p>
        </w:tc>
        <w:tc>
          <w:tcPr>
            <w:tcW w:w="1559" w:type="dxa"/>
          </w:tcPr>
          <w:p w14:paraId="18D3EDAE" w14:textId="40D5313A" w:rsidR="00A36697" w:rsidRPr="00575589" w:rsidRDefault="00567808" w:rsidP="00567808">
            <w:pPr>
              <w:rPr>
                <w:lang w:val="nb-NO"/>
              </w:rPr>
            </w:pPr>
            <w:r>
              <w:rPr>
                <w:lang w:val="nb-NO"/>
              </w:rPr>
              <w:t>9.</w:t>
            </w:r>
          </w:p>
          <w:p w14:paraId="1551F69E" w14:textId="77777777" w:rsidR="00A36697" w:rsidRPr="00575589" w:rsidRDefault="00A36697" w:rsidP="00567808">
            <w:pPr>
              <w:rPr>
                <w:lang w:val="nb-NO"/>
              </w:rPr>
            </w:pPr>
          </w:p>
          <w:p w14:paraId="046ECD0A" w14:textId="77777777" w:rsidR="00A36697" w:rsidRDefault="00A36697" w:rsidP="00567808">
            <w:pPr>
              <w:jc w:val="center"/>
              <w:rPr>
                <w:lang w:val="nb-NO"/>
              </w:rPr>
            </w:pPr>
            <w:r w:rsidRPr="00575589">
              <w:rPr>
                <w:lang w:val="nb-NO"/>
              </w:rPr>
              <w:t>Turdag</w:t>
            </w:r>
          </w:p>
          <w:p w14:paraId="7CDB07B1" w14:textId="77777777" w:rsidR="00A36697" w:rsidRDefault="00A36697" w:rsidP="00567808">
            <w:pPr>
              <w:jc w:val="center"/>
              <w:rPr>
                <w:lang w:val="nb-NO"/>
              </w:rPr>
            </w:pPr>
          </w:p>
          <w:p w14:paraId="46CFF816" w14:textId="2E820604" w:rsidR="00A36697" w:rsidRPr="007D09D7" w:rsidRDefault="00A36697" w:rsidP="00A36697">
            <w:pPr>
              <w:jc w:val="center"/>
              <w:rPr>
                <w:color w:val="FF0000"/>
                <w:lang w:val="nb-NO"/>
              </w:rPr>
            </w:pPr>
          </w:p>
        </w:tc>
        <w:tc>
          <w:tcPr>
            <w:tcW w:w="1601" w:type="dxa"/>
          </w:tcPr>
          <w:p w14:paraId="336D2C4D" w14:textId="6DA79B53" w:rsidR="00A36697" w:rsidRPr="00575589" w:rsidRDefault="00567808" w:rsidP="00567808">
            <w:pPr>
              <w:rPr>
                <w:lang w:val="nb-NO"/>
              </w:rPr>
            </w:pPr>
            <w:r>
              <w:rPr>
                <w:lang w:val="nb-NO"/>
              </w:rPr>
              <w:t>10.</w:t>
            </w:r>
          </w:p>
          <w:p w14:paraId="7E49444F" w14:textId="77777777" w:rsidR="00A36697" w:rsidRPr="00575589" w:rsidRDefault="00A36697" w:rsidP="00567808">
            <w:pPr>
              <w:jc w:val="center"/>
              <w:rPr>
                <w:lang w:val="nb-NO"/>
              </w:rPr>
            </w:pPr>
          </w:p>
          <w:p w14:paraId="021D3598" w14:textId="77777777" w:rsidR="00836F8B" w:rsidRDefault="00836F8B" w:rsidP="00836F8B">
            <w:pPr>
              <w:jc w:val="center"/>
              <w:rPr>
                <w:lang w:val="nb-NO"/>
              </w:rPr>
            </w:pPr>
            <w:r>
              <w:rPr>
                <w:lang w:val="nb-NO"/>
              </w:rPr>
              <w:t>Språkgrupper</w:t>
            </w:r>
          </w:p>
          <w:p w14:paraId="1E6B8964" w14:textId="358658D8" w:rsidR="00A36697" w:rsidRPr="00575589" w:rsidRDefault="00A36697" w:rsidP="00567808">
            <w:pPr>
              <w:jc w:val="center"/>
              <w:rPr>
                <w:lang w:val="nb-NO"/>
              </w:rPr>
            </w:pPr>
          </w:p>
        </w:tc>
        <w:tc>
          <w:tcPr>
            <w:tcW w:w="1420" w:type="dxa"/>
          </w:tcPr>
          <w:p w14:paraId="1E82801F" w14:textId="191F6A82" w:rsidR="00A36697" w:rsidRPr="00575589" w:rsidRDefault="00567808" w:rsidP="00567808">
            <w:pPr>
              <w:rPr>
                <w:lang w:val="nb-NO"/>
              </w:rPr>
            </w:pPr>
            <w:r>
              <w:rPr>
                <w:lang w:val="nb-NO"/>
              </w:rPr>
              <w:t>11.</w:t>
            </w:r>
          </w:p>
          <w:p w14:paraId="09E1EE1C" w14:textId="77777777" w:rsidR="00A36697" w:rsidRDefault="00A36697" w:rsidP="00567808">
            <w:pPr>
              <w:jc w:val="center"/>
              <w:rPr>
                <w:lang w:val="nb-NO"/>
              </w:rPr>
            </w:pPr>
          </w:p>
          <w:p w14:paraId="3B7859DA" w14:textId="77777777" w:rsidR="00836F8B" w:rsidRDefault="00836F8B" w:rsidP="00836F8B">
            <w:pPr>
              <w:jc w:val="center"/>
              <w:rPr>
                <w:lang w:val="nb-NO"/>
              </w:rPr>
            </w:pPr>
            <w:r>
              <w:rPr>
                <w:lang w:val="nb-NO"/>
              </w:rPr>
              <w:t>Språkgrupper</w:t>
            </w:r>
          </w:p>
          <w:p w14:paraId="131BC415" w14:textId="77777777" w:rsidR="00836F8B" w:rsidRDefault="00836F8B" w:rsidP="00836F8B">
            <w:pPr>
              <w:jc w:val="center"/>
              <w:rPr>
                <w:lang w:val="nb-NO"/>
              </w:rPr>
            </w:pPr>
          </w:p>
          <w:p w14:paraId="2B3E22D6" w14:textId="77777777" w:rsidR="00836F8B" w:rsidRDefault="00836F8B" w:rsidP="00836F8B">
            <w:pPr>
              <w:jc w:val="center"/>
              <w:rPr>
                <w:lang w:val="nb-NO"/>
              </w:rPr>
            </w:pPr>
            <w:r>
              <w:rPr>
                <w:lang w:val="nb-NO"/>
              </w:rPr>
              <w:t>Varm lunch</w:t>
            </w:r>
          </w:p>
          <w:p w14:paraId="39C7C23E" w14:textId="2E8C6322" w:rsidR="00836F8B" w:rsidRPr="00575589" w:rsidRDefault="00836F8B" w:rsidP="00567808">
            <w:pPr>
              <w:jc w:val="center"/>
              <w:rPr>
                <w:lang w:val="nb-NO"/>
              </w:rPr>
            </w:pPr>
          </w:p>
        </w:tc>
      </w:tr>
      <w:tr w:rsidR="00A36697" w:rsidRPr="00575589" w14:paraId="58665466" w14:textId="77777777" w:rsidTr="00567808">
        <w:tc>
          <w:tcPr>
            <w:tcW w:w="817" w:type="dxa"/>
          </w:tcPr>
          <w:p w14:paraId="503ED696" w14:textId="77777777" w:rsidR="00A36697" w:rsidRPr="00575589" w:rsidRDefault="00A36697" w:rsidP="00567808">
            <w:pPr>
              <w:jc w:val="center"/>
              <w:rPr>
                <w:b/>
                <w:lang w:val="nb-NO"/>
              </w:rPr>
            </w:pPr>
          </w:p>
          <w:p w14:paraId="15BB27B0" w14:textId="326DA4D0" w:rsidR="00A36697" w:rsidRPr="00575589" w:rsidRDefault="00A36697" w:rsidP="00567808">
            <w:pPr>
              <w:jc w:val="center"/>
              <w:rPr>
                <w:b/>
                <w:lang w:val="nb-NO"/>
              </w:rPr>
            </w:pPr>
            <w:r w:rsidRPr="00575589">
              <w:rPr>
                <w:b/>
                <w:lang w:val="nb-NO"/>
              </w:rPr>
              <w:t>4</w:t>
            </w:r>
            <w:r w:rsidR="00567808">
              <w:rPr>
                <w:b/>
                <w:lang w:val="nb-NO"/>
              </w:rPr>
              <w:t>6</w:t>
            </w:r>
          </w:p>
        </w:tc>
        <w:tc>
          <w:tcPr>
            <w:tcW w:w="1559" w:type="dxa"/>
          </w:tcPr>
          <w:p w14:paraId="47EE53B1" w14:textId="0DD8EABC" w:rsidR="00A36697" w:rsidRPr="00575589" w:rsidRDefault="00567808" w:rsidP="00567808">
            <w:pPr>
              <w:rPr>
                <w:lang w:val="nb-NO"/>
              </w:rPr>
            </w:pPr>
            <w:r>
              <w:rPr>
                <w:lang w:val="nb-NO"/>
              </w:rPr>
              <w:t>14.</w:t>
            </w:r>
          </w:p>
          <w:p w14:paraId="709E3D41" w14:textId="77777777" w:rsidR="00A36697" w:rsidRPr="00575589" w:rsidRDefault="00A36697" w:rsidP="00836F8B">
            <w:pPr>
              <w:rPr>
                <w:lang w:val="nb-NO"/>
              </w:rPr>
            </w:pPr>
          </w:p>
          <w:p w14:paraId="35C01F99" w14:textId="77777777" w:rsidR="00836F8B" w:rsidRDefault="00836F8B" w:rsidP="00836F8B">
            <w:pPr>
              <w:jc w:val="center"/>
              <w:rPr>
                <w:lang w:val="nb-NO"/>
              </w:rPr>
            </w:pPr>
            <w:r>
              <w:rPr>
                <w:lang w:val="nb-NO"/>
              </w:rPr>
              <w:t>Språkgrupper</w:t>
            </w:r>
          </w:p>
          <w:p w14:paraId="26890E9E" w14:textId="77777777" w:rsidR="00836F8B" w:rsidRDefault="00836F8B" w:rsidP="00836F8B">
            <w:pPr>
              <w:jc w:val="center"/>
              <w:rPr>
                <w:lang w:val="nb-NO"/>
              </w:rPr>
            </w:pPr>
          </w:p>
          <w:p w14:paraId="73029BA9" w14:textId="704D9AFE" w:rsidR="00836F8B" w:rsidRPr="00575589" w:rsidRDefault="000D6A99" w:rsidP="00836F8B">
            <w:pPr>
              <w:jc w:val="center"/>
              <w:rPr>
                <w:lang w:val="nb-NO"/>
              </w:rPr>
            </w:pPr>
            <w:r>
              <w:rPr>
                <w:lang w:val="nb-NO"/>
              </w:rPr>
              <w:t>Gruppe 3</w:t>
            </w:r>
            <w:r w:rsidR="00836F8B">
              <w:rPr>
                <w:lang w:val="nb-NO"/>
              </w:rPr>
              <w:t xml:space="preserve"> baker</w:t>
            </w:r>
          </w:p>
          <w:p w14:paraId="123FCEA5" w14:textId="77777777" w:rsidR="00A36697" w:rsidRPr="00575589" w:rsidRDefault="00A36697" w:rsidP="00A36697">
            <w:pPr>
              <w:jc w:val="center"/>
              <w:rPr>
                <w:lang w:val="nb-NO"/>
              </w:rPr>
            </w:pPr>
          </w:p>
        </w:tc>
        <w:tc>
          <w:tcPr>
            <w:tcW w:w="1560" w:type="dxa"/>
          </w:tcPr>
          <w:p w14:paraId="34E74C56" w14:textId="0BD458F2" w:rsidR="00A36697" w:rsidRPr="00575589" w:rsidRDefault="00567808" w:rsidP="00567808">
            <w:pPr>
              <w:rPr>
                <w:lang w:val="nb-NO"/>
              </w:rPr>
            </w:pPr>
            <w:r>
              <w:rPr>
                <w:lang w:val="nb-NO"/>
              </w:rPr>
              <w:t>15.</w:t>
            </w:r>
          </w:p>
          <w:p w14:paraId="28684DA8" w14:textId="77777777" w:rsidR="00A36697" w:rsidRPr="00575589" w:rsidRDefault="00A36697" w:rsidP="00567808">
            <w:pPr>
              <w:rPr>
                <w:lang w:val="nb-NO"/>
              </w:rPr>
            </w:pPr>
          </w:p>
          <w:p w14:paraId="4477F006" w14:textId="27E19D4C" w:rsidR="00A36697" w:rsidRPr="00575589" w:rsidRDefault="00836F8B" w:rsidP="00A36697">
            <w:pPr>
              <w:jc w:val="center"/>
              <w:rPr>
                <w:lang w:val="nb-NO"/>
              </w:rPr>
            </w:pPr>
            <w:r>
              <w:rPr>
                <w:lang w:val="nb-NO"/>
              </w:rPr>
              <w:t>Ute/innelek med Neptun</w:t>
            </w:r>
          </w:p>
        </w:tc>
        <w:tc>
          <w:tcPr>
            <w:tcW w:w="1559" w:type="dxa"/>
          </w:tcPr>
          <w:p w14:paraId="483FEB09" w14:textId="3A3CC18C" w:rsidR="00A36697" w:rsidRPr="00575589" w:rsidRDefault="00567808" w:rsidP="00567808">
            <w:pPr>
              <w:rPr>
                <w:lang w:val="nb-NO"/>
              </w:rPr>
            </w:pPr>
            <w:r>
              <w:rPr>
                <w:lang w:val="nb-NO"/>
              </w:rPr>
              <w:t>16.</w:t>
            </w:r>
          </w:p>
          <w:p w14:paraId="57289A20" w14:textId="77777777" w:rsidR="00A36697" w:rsidRPr="00575589" w:rsidRDefault="00A36697" w:rsidP="00567808">
            <w:pPr>
              <w:rPr>
                <w:lang w:val="nb-NO"/>
              </w:rPr>
            </w:pPr>
          </w:p>
          <w:p w14:paraId="4BADA001" w14:textId="77777777" w:rsidR="00A36697" w:rsidRPr="00575589" w:rsidRDefault="00A36697" w:rsidP="00567808">
            <w:pPr>
              <w:jc w:val="center"/>
              <w:rPr>
                <w:lang w:val="nb-NO"/>
              </w:rPr>
            </w:pPr>
            <w:r w:rsidRPr="00575589">
              <w:rPr>
                <w:lang w:val="nb-NO"/>
              </w:rPr>
              <w:t>Turdag</w:t>
            </w:r>
          </w:p>
        </w:tc>
        <w:tc>
          <w:tcPr>
            <w:tcW w:w="1601" w:type="dxa"/>
          </w:tcPr>
          <w:p w14:paraId="5EE03328" w14:textId="32243CEB" w:rsidR="00A36697" w:rsidRPr="00575589" w:rsidRDefault="00567808" w:rsidP="00567808">
            <w:pPr>
              <w:rPr>
                <w:lang w:val="nb-NO"/>
              </w:rPr>
            </w:pPr>
            <w:r>
              <w:rPr>
                <w:lang w:val="nb-NO"/>
              </w:rPr>
              <w:t>17.</w:t>
            </w:r>
          </w:p>
          <w:p w14:paraId="5A177BD7" w14:textId="77777777" w:rsidR="00A36697" w:rsidRPr="00575589" w:rsidRDefault="00A36697" w:rsidP="00567808">
            <w:pPr>
              <w:jc w:val="center"/>
              <w:rPr>
                <w:lang w:val="nb-NO"/>
              </w:rPr>
            </w:pPr>
          </w:p>
          <w:p w14:paraId="7E0B1A0D" w14:textId="77777777" w:rsidR="00836F8B" w:rsidRPr="007D09D7" w:rsidRDefault="00836F8B" w:rsidP="00836F8B">
            <w:pPr>
              <w:jc w:val="center"/>
              <w:rPr>
                <w:b/>
                <w:color w:val="FF0000"/>
                <w:lang w:val="nb-NO"/>
              </w:rPr>
            </w:pPr>
            <w:r w:rsidRPr="007D09D7">
              <w:rPr>
                <w:b/>
                <w:color w:val="FF0000"/>
                <w:lang w:val="nb-NO"/>
              </w:rPr>
              <w:t>Planleggings-dag</w:t>
            </w:r>
          </w:p>
          <w:p w14:paraId="51F6E00A" w14:textId="0AF35EC9" w:rsidR="00A36697" w:rsidRPr="00575589" w:rsidRDefault="00836F8B" w:rsidP="00836F8B">
            <w:pPr>
              <w:jc w:val="center"/>
              <w:rPr>
                <w:lang w:val="nb-NO"/>
              </w:rPr>
            </w:pPr>
            <w:r w:rsidRPr="007D09D7">
              <w:rPr>
                <w:b/>
                <w:color w:val="FF0000"/>
                <w:lang w:val="nb-NO"/>
              </w:rPr>
              <w:t>Barnehagen stengt</w:t>
            </w:r>
          </w:p>
        </w:tc>
        <w:tc>
          <w:tcPr>
            <w:tcW w:w="1420" w:type="dxa"/>
          </w:tcPr>
          <w:p w14:paraId="06FDBFEB" w14:textId="1D81CEB7" w:rsidR="00A36697" w:rsidRPr="00575589" w:rsidRDefault="00567808" w:rsidP="00567808">
            <w:pPr>
              <w:rPr>
                <w:lang w:val="nb-NO"/>
              </w:rPr>
            </w:pPr>
            <w:r>
              <w:rPr>
                <w:lang w:val="nb-NO"/>
              </w:rPr>
              <w:t>18.</w:t>
            </w:r>
          </w:p>
          <w:p w14:paraId="4FB85D82" w14:textId="77777777" w:rsidR="00A36697" w:rsidRPr="00575589" w:rsidRDefault="00A36697" w:rsidP="00567808">
            <w:pPr>
              <w:rPr>
                <w:lang w:val="nb-NO"/>
              </w:rPr>
            </w:pPr>
          </w:p>
          <w:p w14:paraId="3BB9B8CB" w14:textId="77777777" w:rsidR="00836F8B" w:rsidRPr="007D09D7" w:rsidRDefault="00836F8B" w:rsidP="00836F8B">
            <w:pPr>
              <w:jc w:val="center"/>
              <w:rPr>
                <w:b/>
                <w:color w:val="FF0000"/>
                <w:lang w:val="nb-NO"/>
              </w:rPr>
            </w:pPr>
            <w:r w:rsidRPr="007D09D7">
              <w:rPr>
                <w:b/>
                <w:color w:val="FF0000"/>
                <w:lang w:val="nb-NO"/>
              </w:rPr>
              <w:t>Planleggings-dag</w:t>
            </w:r>
          </w:p>
          <w:p w14:paraId="6EE81479" w14:textId="5EF3157E" w:rsidR="00A36697" w:rsidRPr="00575589" w:rsidRDefault="00836F8B" w:rsidP="00836F8B">
            <w:pPr>
              <w:jc w:val="center"/>
              <w:rPr>
                <w:lang w:val="nb-NO"/>
              </w:rPr>
            </w:pPr>
            <w:r w:rsidRPr="007D09D7">
              <w:rPr>
                <w:b/>
                <w:color w:val="FF0000"/>
                <w:lang w:val="nb-NO"/>
              </w:rPr>
              <w:t>Barnehagen stengt</w:t>
            </w:r>
          </w:p>
        </w:tc>
      </w:tr>
      <w:tr w:rsidR="00A36697" w:rsidRPr="00575589" w14:paraId="6B4B5C4E" w14:textId="77777777" w:rsidTr="00567808">
        <w:tc>
          <w:tcPr>
            <w:tcW w:w="817" w:type="dxa"/>
          </w:tcPr>
          <w:p w14:paraId="68C0C35D" w14:textId="77777777" w:rsidR="00A36697" w:rsidRPr="00575589" w:rsidRDefault="00A36697" w:rsidP="00567808">
            <w:pPr>
              <w:jc w:val="center"/>
              <w:rPr>
                <w:lang w:val="nb-NO"/>
              </w:rPr>
            </w:pPr>
          </w:p>
          <w:p w14:paraId="4613BFB8" w14:textId="67894708" w:rsidR="00A36697" w:rsidRPr="00575589" w:rsidRDefault="00A36697" w:rsidP="00567808">
            <w:pPr>
              <w:jc w:val="center"/>
              <w:rPr>
                <w:b/>
                <w:lang w:val="nb-NO"/>
              </w:rPr>
            </w:pPr>
            <w:r w:rsidRPr="00575589">
              <w:rPr>
                <w:b/>
                <w:lang w:val="nb-NO"/>
              </w:rPr>
              <w:t>4</w:t>
            </w:r>
            <w:r w:rsidR="00567808">
              <w:rPr>
                <w:b/>
                <w:lang w:val="nb-NO"/>
              </w:rPr>
              <w:t>7</w:t>
            </w:r>
          </w:p>
        </w:tc>
        <w:tc>
          <w:tcPr>
            <w:tcW w:w="1559" w:type="dxa"/>
          </w:tcPr>
          <w:p w14:paraId="7EAED620" w14:textId="0735E841" w:rsidR="00A36697" w:rsidRPr="00575589" w:rsidRDefault="00567808" w:rsidP="00567808">
            <w:pPr>
              <w:rPr>
                <w:lang w:val="nb-NO"/>
              </w:rPr>
            </w:pPr>
            <w:r>
              <w:rPr>
                <w:lang w:val="nb-NO"/>
              </w:rPr>
              <w:t>21.</w:t>
            </w:r>
          </w:p>
          <w:p w14:paraId="5EB7F374" w14:textId="77777777" w:rsidR="00A36697" w:rsidRDefault="00A36697" w:rsidP="00836F8B">
            <w:pPr>
              <w:rPr>
                <w:lang w:val="nb-NO"/>
              </w:rPr>
            </w:pPr>
          </w:p>
          <w:p w14:paraId="737E1CD1" w14:textId="77777777" w:rsidR="003C5037" w:rsidRDefault="003C5037" w:rsidP="003C5037">
            <w:pPr>
              <w:jc w:val="center"/>
              <w:rPr>
                <w:lang w:val="nb-NO"/>
              </w:rPr>
            </w:pPr>
            <w:r>
              <w:rPr>
                <w:lang w:val="nb-NO"/>
              </w:rPr>
              <w:t>Språkgrupper</w:t>
            </w:r>
          </w:p>
          <w:p w14:paraId="4824828C" w14:textId="77777777" w:rsidR="003C5037" w:rsidRDefault="003C5037" w:rsidP="003C5037">
            <w:pPr>
              <w:jc w:val="center"/>
              <w:rPr>
                <w:lang w:val="nb-NO"/>
              </w:rPr>
            </w:pPr>
          </w:p>
          <w:p w14:paraId="3BB1222E" w14:textId="64606E6F" w:rsidR="003C5037" w:rsidRPr="00575589" w:rsidRDefault="003C5037" w:rsidP="003C5037">
            <w:pPr>
              <w:jc w:val="center"/>
              <w:rPr>
                <w:lang w:val="nb-NO"/>
              </w:rPr>
            </w:pPr>
            <w:r>
              <w:rPr>
                <w:lang w:val="nb-NO"/>
              </w:rPr>
              <w:t>Gruppe 1</w:t>
            </w:r>
            <w:r w:rsidR="0020236A">
              <w:rPr>
                <w:lang w:val="nb-NO"/>
              </w:rPr>
              <w:t xml:space="preserve"> og 2</w:t>
            </w:r>
            <w:r>
              <w:rPr>
                <w:lang w:val="nb-NO"/>
              </w:rPr>
              <w:t xml:space="preserve"> baker</w:t>
            </w:r>
          </w:p>
          <w:p w14:paraId="4668FCCA" w14:textId="15791914" w:rsidR="00836F8B" w:rsidRDefault="00836F8B" w:rsidP="00836F8B">
            <w:pPr>
              <w:jc w:val="center"/>
              <w:rPr>
                <w:lang w:val="nb-NO"/>
              </w:rPr>
            </w:pPr>
            <w:r>
              <w:rPr>
                <w:lang w:val="nb-NO"/>
              </w:rPr>
              <w:t>pepperkake-hjerter</w:t>
            </w:r>
          </w:p>
          <w:p w14:paraId="44B6B556" w14:textId="77777777" w:rsidR="00836F8B" w:rsidRDefault="00836F8B" w:rsidP="00836F8B">
            <w:pPr>
              <w:jc w:val="center"/>
              <w:rPr>
                <w:lang w:val="nb-NO"/>
              </w:rPr>
            </w:pPr>
          </w:p>
          <w:p w14:paraId="700337F8" w14:textId="305789EC" w:rsidR="00836F8B" w:rsidRPr="00575589" w:rsidRDefault="00836F8B" w:rsidP="003C5037">
            <w:pPr>
              <w:jc w:val="center"/>
              <w:rPr>
                <w:lang w:val="nb-NO"/>
              </w:rPr>
            </w:pPr>
          </w:p>
        </w:tc>
        <w:tc>
          <w:tcPr>
            <w:tcW w:w="1560" w:type="dxa"/>
          </w:tcPr>
          <w:p w14:paraId="46870D9E" w14:textId="456036E2" w:rsidR="00A36697" w:rsidRPr="00575589" w:rsidRDefault="00567808" w:rsidP="00567808">
            <w:pPr>
              <w:rPr>
                <w:lang w:val="nb-NO"/>
              </w:rPr>
            </w:pPr>
            <w:r>
              <w:rPr>
                <w:lang w:val="nb-NO"/>
              </w:rPr>
              <w:t>22.</w:t>
            </w:r>
          </w:p>
          <w:p w14:paraId="46224F39" w14:textId="77777777" w:rsidR="00A36697" w:rsidRPr="00575589" w:rsidRDefault="00A36697" w:rsidP="00567808">
            <w:pPr>
              <w:rPr>
                <w:lang w:val="nb-NO"/>
              </w:rPr>
            </w:pPr>
          </w:p>
          <w:p w14:paraId="2D461BF8" w14:textId="155C2568" w:rsidR="00A36697" w:rsidRPr="00575589" w:rsidRDefault="00836F8B" w:rsidP="00567808">
            <w:pPr>
              <w:jc w:val="center"/>
              <w:rPr>
                <w:lang w:val="nb-NO"/>
              </w:rPr>
            </w:pPr>
            <w:r>
              <w:rPr>
                <w:lang w:val="nb-NO"/>
              </w:rPr>
              <w:t>Ute/innelek med Neptun</w:t>
            </w:r>
          </w:p>
        </w:tc>
        <w:tc>
          <w:tcPr>
            <w:tcW w:w="1559" w:type="dxa"/>
          </w:tcPr>
          <w:p w14:paraId="75ABBFE6" w14:textId="6D3B6ACF" w:rsidR="00A36697" w:rsidRPr="00575589" w:rsidRDefault="00567808" w:rsidP="00567808">
            <w:pPr>
              <w:rPr>
                <w:lang w:val="nb-NO"/>
              </w:rPr>
            </w:pPr>
            <w:r>
              <w:rPr>
                <w:lang w:val="nb-NO"/>
              </w:rPr>
              <w:t>23.</w:t>
            </w:r>
          </w:p>
          <w:p w14:paraId="58EDCD58" w14:textId="77777777" w:rsidR="00A36697" w:rsidRPr="00575589" w:rsidRDefault="00A36697" w:rsidP="00567808">
            <w:pPr>
              <w:rPr>
                <w:lang w:val="nb-NO"/>
              </w:rPr>
            </w:pPr>
          </w:p>
          <w:p w14:paraId="35EB8D4C" w14:textId="6ABE8EC0" w:rsidR="00A36697" w:rsidRPr="00575589" w:rsidRDefault="00836F8B" w:rsidP="00567808">
            <w:pPr>
              <w:jc w:val="center"/>
              <w:rPr>
                <w:lang w:val="nb-NO"/>
              </w:rPr>
            </w:pPr>
            <w:r w:rsidRPr="00575589">
              <w:rPr>
                <w:lang w:val="nb-NO"/>
              </w:rPr>
              <w:t>Turdag</w:t>
            </w:r>
          </w:p>
        </w:tc>
        <w:tc>
          <w:tcPr>
            <w:tcW w:w="1601" w:type="dxa"/>
          </w:tcPr>
          <w:p w14:paraId="28987EC4" w14:textId="56A4A407" w:rsidR="00A36697" w:rsidRPr="00575589" w:rsidRDefault="00567808" w:rsidP="00567808">
            <w:pPr>
              <w:rPr>
                <w:lang w:val="nb-NO"/>
              </w:rPr>
            </w:pPr>
            <w:r>
              <w:rPr>
                <w:lang w:val="nb-NO"/>
              </w:rPr>
              <w:t>24.</w:t>
            </w:r>
          </w:p>
          <w:p w14:paraId="7D43FD17" w14:textId="77777777" w:rsidR="00A36697" w:rsidRPr="00575589" w:rsidRDefault="00A36697" w:rsidP="00567808">
            <w:pPr>
              <w:rPr>
                <w:lang w:val="nb-NO"/>
              </w:rPr>
            </w:pPr>
          </w:p>
          <w:p w14:paraId="359DCBCE" w14:textId="77777777" w:rsidR="00836F8B" w:rsidRDefault="00836F8B" w:rsidP="00836F8B">
            <w:pPr>
              <w:jc w:val="center"/>
              <w:rPr>
                <w:lang w:val="nb-NO"/>
              </w:rPr>
            </w:pPr>
            <w:r>
              <w:rPr>
                <w:lang w:val="nb-NO"/>
              </w:rPr>
              <w:t>Språkgrupper</w:t>
            </w:r>
          </w:p>
          <w:p w14:paraId="30912A5B" w14:textId="2952E8DE" w:rsidR="00A36697" w:rsidRPr="00575589" w:rsidRDefault="00A36697" w:rsidP="00567808">
            <w:pPr>
              <w:jc w:val="center"/>
              <w:rPr>
                <w:lang w:val="nb-NO"/>
              </w:rPr>
            </w:pPr>
          </w:p>
        </w:tc>
        <w:tc>
          <w:tcPr>
            <w:tcW w:w="1420" w:type="dxa"/>
          </w:tcPr>
          <w:p w14:paraId="4C12A98B" w14:textId="1F24DF8B" w:rsidR="00A36697" w:rsidRPr="00575589" w:rsidRDefault="00567808" w:rsidP="00567808">
            <w:pPr>
              <w:rPr>
                <w:lang w:val="nb-NO"/>
              </w:rPr>
            </w:pPr>
            <w:r>
              <w:rPr>
                <w:lang w:val="nb-NO"/>
              </w:rPr>
              <w:t>25.</w:t>
            </w:r>
          </w:p>
          <w:p w14:paraId="02FF1417" w14:textId="77777777" w:rsidR="00A36697" w:rsidRPr="00575589" w:rsidRDefault="00A36697" w:rsidP="00567808">
            <w:pPr>
              <w:jc w:val="center"/>
              <w:rPr>
                <w:lang w:val="nb-NO"/>
              </w:rPr>
            </w:pPr>
          </w:p>
          <w:p w14:paraId="1BABC657" w14:textId="77777777" w:rsidR="00836F8B" w:rsidRDefault="00836F8B" w:rsidP="00836F8B">
            <w:pPr>
              <w:jc w:val="center"/>
              <w:rPr>
                <w:lang w:val="nb-NO"/>
              </w:rPr>
            </w:pPr>
            <w:r>
              <w:rPr>
                <w:lang w:val="nb-NO"/>
              </w:rPr>
              <w:t>Språkgrupper</w:t>
            </w:r>
          </w:p>
          <w:p w14:paraId="27E4BC64" w14:textId="77777777" w:rsidR="00836F8B" w:rsidRDefault="00836F8B" w:rsidP="00836F8B">
            <w:pPr>
              <w:jc w:val="center"/>
              <w:rPr>
                <w:lang w:val="nb-NO"/>
              </w:rPr>
            </w:pPr>
          </w:p>
          <w:p w14:paraId="0D1C186E" w14:textId="77777777" w:rsidR="00836F8B" w:rsidRDefault="00836F8B" w:rsidP="00836F8B">
            <w:pPr>
              <w:jc w:val="center"/>
              <w:rPr>
                <w:lang w:val="nb-NO"/>
              </w:rPr>
            </w:pPr>
            <w:r>
              <w:rPr>
                <w:lang w:val="nb-NO"/>
              </w:rPr>
              <w:t>Varm lunch</w:t>
            </w:r>
          </w:p>
          <w:p w14:paraId="0EB25AA0" w14:textId="5B490759" w:rsidR="00A36697" w:rsidRPr="00575589" w:rsidRDefault="00A36697" w:rsidP="00567808">
            <w:pPr>
              <w:jc w:val="center"/>
              <w:rPr>
                <w:lang w:val="nb-NO"/>
              </w:rPr>
            </w:pPr>
          </w:p>
        </w:tc>
      </w:tr>
      <w:tr w:rsidR="00567808" w:rsidRPr="00575589" w14:paraId="54EDB50D" w14:textId="77777777" w:rsidTr="00567808">
        <w:tc>
          <w:tcPr>
            <w:tcW w:w="817" w:type="dxa"/>
          </w:tcPr>
          <w:p w14:paraId="1C9DB08E" w14:textId="1876DA12" w:rsidR="00567808" w:rsidRPr="00567808" w:rsidRDefault="00567808" w:rsidP="00567808">
            <w:pPr>
              <w:jc w:val="center"/>
              <w:rPr>
                <w:b/>
                <w:lang w:val="nb-NO"/>
              </w:rPr>
            </w:pPr>
            <w:r w:rsidRPr="00567808">
              <w:rPr>
                <w:b/>
                <w:lang w:val="nb-NO"/>
              </w:rPr>
              <w:t>48</w:t>
            </w:r>
          </w:p>
        </w:tc>
        <w:tc>
          <w:tcPr>
            <w:tcW w:w="1559" w:type="dxa"/>
          </w:tcPr>
          <w:p w14:paraId="5AC3D974" w14:textId="77777777" w:rsidR="00567808" w:rsidRDefault="00567808" w:rsidP="00567808">
            <w:pPr>
              <w:rPr>
                <w:lang w:val="nb-NO"/>
              </w:rPr>
            </w:pPr>
            <w:r>
              <w:rPr>
                <w:lang w:val="nb-NO"/>
              </w:rPr>
              <w:t>28.</w:t>
            </w:r>
          </w:p>
          <w:p w14:paraId="06B45B25" w14:textId="77777777" w:rsidR="00836F8B" w:rsidRDefault="00836F8B" w:rsidP="003C5037">
            <w:pPr>
              <w:rPr>
                <w:lang w:val="nb-NO"/>
              </w:rPr>
            </w:pPr>
          </w:p>
          <w:p w14:paraId="3DDD163F" w14:textId="77777777" w:rsidR="003C5037" w:rsidRDefault="003C5037" w:rsidP="003C5037">
            <w:pPr>
              <w:jc w:val="center"/>
              <w:rPr>
                <w:lang w:val="nb-NO"/>
              </w:rPr>
            </w:pPr>
            <w:r>
              <w:rPr>
                <w:lang w:val="nb-NO"/>
              </w:rPr>
              <w:t>De eldste: Kardemomme-by</w:t>
            </w:r>
          </w:p>
          <w:p w14:paraId="379BF44F" w14:textId="77777777" w:rsidR="00836F8B" w:rsidRDefault="00836F8B" w:rsidP="00567808">
            <w:pPr>
              <w:rPr>
                <w:lang w:val="nb-NO"/>
              </w:rPr>
            </w:pPr>
          </w:p>
          <w:p w14:paraId="74F846F9" w14:textId="77777777" w:rsidR="00836F8B" w:rsidRDefault="00836F8B" w:rsidP="00567808">
            <w:pPr>
              <w:rPr>
                <w:lang w:val="nb-NO"/>
              </w:rPr>
            </w:pPr>
          </w:p>
          <w:p w14:paraId="688AFE17" w14:textId="3E47A40A" w:rsidR="00836F8B" w:rsidRDefault="00836F8B" w:rsidP="00567808">
            <w:pPr>
              <w:rPr>
                <w:lang w:val="nb-NO"/>
              </w:rPr>
            </w:pPr>
          </w:p>
        </w:tc>
        <w:tc>
          <w:tcPr>
            <w:tcW w:w="1560" w:type="dxa"/>
          </w:tcPr>
          <w:p w14:paraId="0B13D47C" w14:textId="77777777" w:rsidR="00567808" w:rsidRDefault="00567808" w:rsidP="00567808">
            <w:pPr>
              <w:rPr>
                <w:lang w:val="nb-NO"/>
              </w:rPr>
            </w:pPr>
            <w:r>
              <w:rPr>
                <w:lang w:val="nb-NO"/>
              </w:rPr>
              <w:t>29.</w:t>
            </w:r>
          </w:p>
          <w:p w14:paraId="12CB5A63" w14:textId="77777777" w:rsidR="00836F8B" w:rsidRDefault="00836F8B" w:rsidP="00836F8B">
            <w:pPr>
              <w:jc w:val="center"/>
              <w:rPr>
                <w:lang w:val="nb-NO"/>
              </w:rPr>
            </w:pPr>
          </w:p>
          <w:p w14:paraId="3742B5A3" w14:textId="1E574A6E" w:rsidR="00836F8B" w:rsidRDefault="00836F8B" w:rsidP="00836F8B">
            <w:pPr>
              <w:jc w:val="center"/>
              <w:rPr>
                <w:lang w:val="nb-NO"/>
              </w:rPr>
            </w:pPr>
            <w:r>
              <w:rPr>
                <w:lang w:val="nb-NO"/>
              </w:rPr>
              <w:t>Ute/innelek med Neptun</w:t>
            </w:r>
          </w:p>
        </w:tc>
        <w:tc>
          <w:tcPr>
            <w:tcW w:w="1559" w:type="dxa"/>
          </w:tcPr>
          <w:p w14:paraId="2B773DFC" w14:textId="77777777" w:rsidR="00567808" w:rsidRDefault="00567808" w:rsidP="00567808">
            <w:pPr>
              <w:rPr>
                <w:lang w:val="nb-NO"/>
              </w:rPr>
            </w:pPr>
            <w:r>
              <w:rPr>
                <w:lang w:val="nb-NO"/>
              </w:rPr>
              <w:t>30.</w:t>
            </w:r>
          </w:p>
          <w:p w14:paraId="1891A50C" w14:textId="77777777" w:rsidR="00836F8B" w:rsidRDefault="00836F8B" w:rsidP="00567808">
            <w:pPr>
              <w:rPr>
                <w:lang w:val="nb-NO"/>
              </w:rPr>
            </w:pPr>
          </w:p>
          <w:p w14:paraId="153EFCAB" w14:textId="26756F30" w:rsidR="00836F8B" w:rsidRDefault="00836F8B" w:rsidP="00836F8B">
            <w:pPr>
              <w:jc w:val="center"/>
              <w:rPr>
                <w:lang w:val="nb-NO"/>
              </w:rPr>
            </w:pPr>
            <w:r w:rsidRPr="00575589">
              <w:rPr>
                <w:lang w:val="nb-NO"/>
              </w:rPr>
              <w:t>Turdag</w:t>
            </w:r>
          </w:p>
        </w:tc>
        <w:tc>
          <w:tcPr>
            <w:tcW w:w="1601" w:type="dxa"/>
          </w:tcPr>
          <w:p w14:paraId="01A0718A" w14:textId="77777777" w:rsidR="00567808" w:rsidRDefault="00567808" w:rsidP="00567808">
            <w:pPr>
              <w:rPr>
                <w:lang w:val="nb-NO"/>
              </w:rPr>
            </w:pPr>
            <w:r>
              <w:rPr>
                <w:lang w:val="nb-NO"/>
              </w:rPr>
              <w:t>1.</w:t>
            </w:r>
          </w:p>
          <w:p w14:paraId="03305B22" w14:textId="77777777" w:rsidR="00836F8B" w:rsidRDefault="00836F8B" w:rsidP="00567808">
            <w:pPr>
              <w:rPr>
                <w:lang w:val="nb-NO"/>
              </w:rPr>
            </w:pPr>
          </w:p>
          <w:p w14:paraId="7124C9F8" w14:textId="77777777" w:rsidR="00836F8B" w:rsidRDefault="00836F8B" w:rsidP="00836F8B">
            <w:pPr>
              <w:jc w:val="center"/>
              <w:rPr>
                <w:lang w:val="nb-NO"/>
              </w:rPr>
            </w:pPr>
            <w:r>
              <w:rPr>
                <w:lang w:val="nb-NO"/>
              </w:rPr>
              <w:t>Språkgrupper</w:t>
            </w:r>
          </w:p>
          <w:p w14:paraId="2C6FE66B" w14:textId="3F497C3E" w:rsidR="00836F8B" w:rsidRDefault="00836F8B" w:rsidP="00567808">
            <w:pPr>
              <w:rPr>
                <w:lang w:val="nb-NO"/>
              </w:rPr>
            </w:pPr>
          </w:p>
        </w:tc>
        <w:tc>
          <w:tcPr>
            <w:tcW w:w="1420" w:type="dxa"/>
          </w:tcPr>
          <w:p w14:paraId="2B651149" w14:textId="77777777" w:rsidR="00567808" w:rsidRDefault="00567808" w:rsidP="00567808">
            <w:pPr>
              <w:rPr>
                <w:lang w:val="nb-NO"/>
              </w:rPr>
            </w:pPr>
            <w:r>
              <w:rPr>
                <w:lang w:val="nb-NO"/>
              </w:rPr>
              <w:t>2.</w:t>
            </w:r>
          </w:p>
          <w:p w14:paraId="5F54F51C" w14:textId="77777777" w:rsidR="00836F8B" w:rsidRDefault="00836F8B" w:rsidP="00567808">
            <w:pPr>
              <w:rPr>
                <w:lang w:val="nb-NO"/>
              </w:rPr>
            </w:pPr>
          </w:p>
          <w:p w14:paraId="594C19F9" w14:textId="77777777" w:rsidR="00836F8B" w:rsidRDefault="00836F8B" w:rsidP="00836F8B">
            <w:pPr>
              <w:jc w:val="center"/>
              <w:rPr>
                <w:lang w:val="nb-NO"/>
              </w:rPr>
            </w:pPr>
            <w:r>
              <w:rPr>
                <w:lang w:val="nb-NO"/>
              </w:rPr>
              <w:t>Språkgrupper</w:t>
            </w:r>
          </w:p>
          <w:p w14:paraId="578D4763" w14:textId="77777777" w:rsidR="00836F8B" w:rsidRDefault="00836F8B" w:rsidP="00836F8B">
            <w:pPr>
              <w:jc w:val="center"/>
              <w:rPr>
                <w:lang w:val="nb-NO"/>
              </w:rPr>
            </w:pPr>
          </w:p>
          <w:p w14:paraId="61F88A50" w14:textId="16DF07BD" w:rsidR="00836F8B" w:rsidRDefault="00836F8B" w:rsidP="00836F8B">
            <w:pPr>
              <w:jc w:val="center"/>
              <w:rPr>
                <w:lang w:val="nb-NO"/>
              </w:rPr>
            </w:pPr>
            <w:r>
              <w:rPr>
                <w:lang w:val="nb-NO"/>
              </w:rPr>
              <w:t>Varm lunch</w:t>
            </w:r>
          </w:p>
          <w:p w14:paraId="5BE7567C" w14:textId="013033F7" w:rsidR="00836F8B" w:rsidRDefault="00836F8B" w:rsidP="00567808">
            <w:pPr>
              <w:rPr>
                <w:lang w:val="nb-NO"/>
              </w:rPr>
            </w:pPr>
          </w:p>
        </w:tc>
      </w:tr>
    </w:tbl>
    <w:p w14:paraId="28990A60" w14:textId="41D59B5E" w:rsidR="00A36697" w:rsidRPr="00794088" w:rsidRDefault="00A36697">
      <w:pPr>
        <w:rPr>
          <w:lang w:val="nb-NO"/>
        </w:rPr>
      </w:pPr>
    </w:p>
    <w:sectPr w:rsidR="00A36697" w:rsidRPr="00794088"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FD3"/>
    <w:multiLevelType w:val="multilevel"/>
    <w:tmpl w:val="E50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5EB1"/>
    <w:multiLevelType w:val="multilevel"/>
    <w:tmpl w:val="0A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038F0"/>
    <w:multiLevelType w:val="multilevel"/>
    <w:tmpl w:val="203E4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94505"/>
    <w:multiLevelType w:val="multilevel"/>
    <w:tmpl w:val="2738D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8469D"/>
    <w:multiLevelType w:val="multilevel"/>
    <w:tmpl w:val="7EC8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E20AB"/>
    <w:multiLevelType w:val="multilevel"/>
    <w:tmpl w:val="F4D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B67C9"/>
    <w:multiLevelType w:val="multilevel"/>
    <w:tmpl w:val="A496A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21490"/>
    <w:multiLevelType w:val="multilevel"/>
    <w:tmpl w:val="1F2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859CD"/>
    <w:multiLevelType w:val="multilevel"/>
    <w:tmpl w:val="A3D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C7C7B"/>
    <w:multiLevelType w:val="multilevel"/>
    <w:tmpl w:val="874851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5"/>
  </w:num>
  <w:num w:numId="5">
    <w:abstractNumId w:val="9"/>
  </w:num>
  <w:num w:numId="6">
    <w:abstractNumId w:val="8"/>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1E"/>
    <w:rsid w:val="0002458E"/>
    <w:rsid w:val="00031A54"/>
    <w:rsid w:val="000912EF"/>
    <w:rsid w:val="000A3039"/>
    <w:rsid w:val="000D6A99"/>
    <w:rsid w:val="00125072"/>
    <w:rsid w:val="0020236A"/>
    <w:rsid w:val="0022220D"/>
    <w:rsid w:val="002260C8"/>
    <w:rsid w:val="002A5256"/>
    <w:rsid w:val="002C4C1E"/>
    <w:rsid w:val="003C5037"/>
    <w:rsid w:val="00481B6B"/>
    <w:rsid w:val="00567808"/>
    <w:rsid w:val="005C714B"/>
    <w:rsid w:val="006B4DB0"/>
    <w:rsid w:val="00794088"/>
    <w:rsid w:val="00836F8B"/>
    <w:rsid w:val="00875FC7"/>
    <w:rsid w:val="00900242"/>
    <w:rsid w:val="009A5A40"/>
    <w:rsid w:val="00A36697"/>
    <w:rsid w:val="00A43725"/>
    <w:rsid w:val="00AF338F"/>
    <w:rsid w:val="00BB4F5D"/>
    <w:rsid w:val="00C17669"/>
    <w:rsid w:val="00C30A46"/>
    <w:rsid w:val="00C4563F"/>
    <w:rsid w:val="00CC369D"/>
    <w:rsid w:val="00D31DBF"/>
    <w:rsid w:val="00E139B0"/>
    <w:rsid w:val="00F35711"/>
    <w:rsid w:val="00F4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4C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3039"/>
    <w:rPr>
      <w:color w:val="0000FF" w:themeColor="hyperlink"/>
      <w:u w:val="single"/>
    </w:rPr>
  </w:style>
  <w:style w:type="paragraph" w:styleId="NormalWeb">
    <w:name w:val="Normal (Web)"/>
    <w:basedOn w:val="Normal"/>
    <w:uiPriority w:val="99"/>
    <w:semiHidden/>
    <w:unhideWhenUsed/>
    <w:rsid w:val="00C30A4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3039"/>
    <w:rPr>
      <w:color w:val="0000FF" w:themeColor="hyperlink"/>
      <w:u w:val="single"/>
    </w:rPr>
  </w:style>
  <w:style w:type="paragraph" w:styleId="NormalWeb">
    <w:name w:val="Normal (Web)"/>
    <w:basedOn w:val="Normal"/>
    <w:uiPriority w:val="99"/>
    <w:semiHidden/>
    <w:unhideWhenUsed/>
    <w:rsid w:val="00C30A4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645">
      <w:bodyDiv w:val="1"/>
      <w:marLeft w:val="0"/>
      <w:marRight w:val="0"/>
      <w:marTop w:val="0"/>
      <w:marBottom w:val="0"/>
      <w:divBdr>
        <w:top w:val="none" w:sz="0" w:space="0" w:color="auto"/>
        <w:left w:val="none" w:sz="0" w:space="0" w:color="auto"/>
        <w:bottom w:val="none" w:sz="0" w:space="0" w:color="auto"/>
        <w:right w:val="none" w:sz="0" w:space="0" w:color="auto"/>
      </w:divBdr>
      <w:divsChild>
        <w:div w:id="2051764602">
          <w:marLeft w:val="0"/>
          <w:marRight w:val="0"/>
          <w:marTop w:val="0"/>
          <w:marBottom w:val="0"/>
          <w:divBdr>
            <w:top w:val="none" w:sz="0" w:space="0" w:color="auto"/>
            <w:left w:val="none" w:sz="0" w:space="0" w:color="auto"/>
            <w:bottom w:val="none" w:sz="0" w:space="0" w:color="auto"/>
            <w:right w:val="none" w:sz="0" w:space="0" w:color="auto"/>
          </w:divBdr>
          <w:divsChild>
            <w:div w:id="1968394349">
              <w:marLeft w:val="0"/>
              <w:marRight w:val="0"/>
              <w:marTop w:val="0"/>
              <w:marBottom w:val="0"/>
              <w:divBdr>
                <w:top w:val="none" w:sz="0" w:space="0" w:color="auto"/>
                <w:left w:val="none" w:sz="0" w:space="0" w:color="auto"/>
                <w:bottom w:val="none" w:sz="0" w:space="0" w:color="auto"/>
                <w:right w:val="none" w:sz="0" w:space="0" w:color="auto"/>
              </w:divBdr>
              <w:divsChild>
                <w:div w:id="17456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41">
      <w:bodyDiv w:val="1"/>
      <w:marLeft w:val="0"/>
      <w:marRight w:val="0"/>
      <w:marTop w:val="0"/>
      <w:marBottom w:val="0"/>
      <w:divBdr>
        <w:top w:val="none" w:sz="0" w:space="0" w:color="auto"/>
        <w:left w:val="none" w:sz="0" w:space="0" w:color="auto"/>
        <w:bottom w:val="none" w:sz="0" w:space="0" w:color="auto"/>
        <w:right w:val="none" w:sz="0" w:space="0" w:color="auto"/>
      </w:divBdr>
      <w:divsChild>
        <w:div w:id="1963222150">
          <w:marLeft w:val="0"/>
          <w:marRight w:val="0"/>
          <w:marTop w:val="0"/>
          <w:marBottom w:val="0"/>
          <w:divBdr>
            <w:top w:val="none" w:sz="0" w:space="0" w:color="auto"/>
            <w:left w:val="none" w:sz="0" w:space="0" w:color="auto"/>
            <w:bottom w:val="none" w:sz="0" w:space="0" w:color="auto"/>
            <w:right w:val="none" w:sz="0" w:space="0" w:color="auto"/>
          </w:divBdr>
          <w:divsChild>
            <w:div w:id="1616673834">
              <w:marLeft w:val="0"/>
              <w:marRight w:val="0"/>
              <w:marTop w:val="0"/>
              <w:marBottom w:val="0"/>
              <w:divBdr>
                <w:top w:val="none" w:sz="0" w:space="0" w:color="auto"/>
                <w:left w:val="none" w:sz="0" w:space="0" w:color="auto"/>
                <w:bottom w:val="none" w:sz="0" w:space="0" w:color="auto"/>
                <w:right w:val="none" w:sz="0" w:space="0" w:color="auto"/>
              </w:divBdr>
              <w:divsChild>
                <w:div w:id="495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387">
      <w:bodyDiv w:val="1"/>
      <w:marLeft w:val="0"/>
      <w:marRight w:val="0"/>
      <w:marTop w:val="0"/>
      <w:marBottom w:val="0"/>
      <w:divBdr>
        <w:top w:val="none" w:sz="0" w:space="0" w:color="auto"/>
        <w:left w:val="none" w:sz="0" w:space="0" w:color="auto"/>
        <w:bottom w:val="none" w:sz="0" w:space="0" w:color="auto"/>
        <w:right w:val="none" w:sz="0" w:space="0" w:color="auto"/>
      </w:divBdr>
      <w:divsChild>
        <w:div w:id="1564683046">
          <w:marLeft w:val="0"/>
          <w:marRight w:val="0"/>
          <w:marTop w:val="0"/>
          <w:marBottom w:val="0"/>
          <w:divBdr>
            <w:top w:val="none" w:sz="0" w:space="0" w:color="auto"/>
            <w:left w:val="none" w:sz="0" w:space="0" w:color="auto"/>
            <w:bottom w:val="none" w:sz="0" w:space="0" w:color="auto"/>
            <w:right w:val="none" w:sz="0" w:space="0" w:color="auto"/>
          </w:divBdr>
          <w:divsChild>
            <w:div w:id="1115833832">
              <w:marLeft w:val="0"/>
              <w:marRight w:val="0"/>
              <w:marTop w:val="0"/>
              <w:marBottom w:val="0"/>
              <w:divBdr>
                <w:top w:val="none" w:sz="0" w:space="0" w:color="auto"/>
                <w:left w:val="none" w:sz="0" w:space="0" w:color="auto"/>
                <w:bottom w:val="none" w:sz="0" w:space="0" w:color="auto"/>
                <w:right w:val="none" w:sz="0" w:space="0" w:color="auto"/>
              </w:divBdr>
              <w:divsChild>
                <w:div w:id="983584592">
                  <w:marLeft w:val="0"/>
                  <w:marRight w:val="0"/>
                  <w:marTop w:val="0"/>
                  <w:marBottom w:val="0"/>
                  <w:divBdr>
                    <w:top w:val="none" w:sz="0" w:space="0" w:color="auto"/>
                    <w:left w:val="none" w:sz="0" w:space="0" w:color="auto"/>
                    <w:bottom w:val="none" w:sz="0" w:space="0" w:color="auto"/>
                    <w:right w:val="none" w:sz="0" w:space="0" w:color="auto"/>
                  </w:divBdr>
                </w:div>
              </w:divsChild>
            </w:div>
            <w:div w:id="19279294">
              <w:marLeft w:val="0"/>
              <w:marRight w:val="0"/>
              <w:marTop w:val="0"/>
              <w:marBottom w:val="0"/>
              <w:divBdr>
                <w:top w:val="none" w:sz="0" w:space="0" w:color="auto"/>
                <w:left w:val="none" w:sz="0" w:space="0" w:color="auto"/>
                <w:bottom w:val="none" w:sz="0" w:space="0" w:color="auto"/>
                <w:right w:val="none" w:sz="0" w:space="0" w:color="auto"/>
              </w:divBdr>
              <w:divsChild>
                <w:div w:id="2008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367">
          <w:marLeft w:val="0"/>
          <w:marRight w:val="0"/>
          <w:marTop w:val="0"/>
          <w:marBottom w:val="0"/>
          <w:divBdr>
            <w:top w:val="none" w:sz="0" w:space="0" w:color="auto"/>
            <w:left w:val="none" w:sz="0" w:space="0" w:color="auto"/>
            <w:bottom w:val="none" w:sz="0" w:space="0" w:color="auto"/>
            <w:right w:val="none" w:sz="0" w:space="0" w:color="auto"/>
          </w:divBdr>
          <w:divsChild>
            <w:div w:id="1042554546">
              <w:marLeft w:val="0"/>
              <w:marRight w:val="0"/>
              <w:marTop w:val="0"/>
              <w:marBottom w:val="0"/>
              <w:divBdr>
                <w:top w:val="none" w:sz="0" w:space="0" w:color="auto"/>
                <w:left w:val="none" w:sz="0" w:space="0" w:color="auto"/>
                <w:bottom w:val="none" w:sz="0" w:space="0" w:color="auto"/>
                <w:right w:val="none" w:sz="0" w:space="0" w:color="auto"/>
              </w:divBdr>
              <w:divsChild>
                <w:div w:id="1489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652">
      <w:bodyDiv w:val="1"/>
      <w:marLeft w:val="0"/>
      <w:marRight w:val="0"/>
      <w:marTop w:val="0"/>
      <w:marBottom w:val="0"/>
      <w:divBdr>
        <w:top w:val="none" w:sz="0" w:space="0" w:color="auto"/>
        <w:left w:val="none" w:sz="0" w:space="0" w:color="auto"/>
        <w:bottom w:val="none" w:sz="0" w:space="0" w:color="auto"/>
        <w:right w:val="none" w:sz="0" w:space="0" w:color="auto"/>
      </w:divBdr>
      <w:divsChild>
        <w:div w:id="1983390189">
          <w:marLeft w:val="0"/>
          <w:marRight w:val="0"/>
          <w:marTop w:val="0"/>
          <w:marBottom w:val="0"/>
          <w:divBdr>
            <w:top w:val="none" w:sz="0" w:space="0" w:color="auto"/>
            <w:left w:val="none" w:sz="0" w:space="0" w:color="auto"/>
            <w:bottom w:val="none" w:sz="0" w:space="0" w:color="auto"/>
            <w:right w:val="none" w:sz="0" w:space="0" w:color="auto"/>
          </w:divBdr>
          <w:divsChild>
            <w:div w:id="810556951">
              <w:marLeft w:val="0"/>
              <w:marRight w:val="0"/>
              <w:marTop w:val="0"/>
              <w:marBottom w:val="0"/>
              <w:divBdr>
                <w:top w:val="none" w:sz="0" w:space="0" w:color="auto"/>
                <w:left w:val="none" w:sz="0" w:space="0" w:color="auto"/>
                <w:bottom w:val="none" w:sz="0" w:space="0" w:color="auto"/>
                <w:right w:val="none" w:sz="0" w:space="0" w:color="auto"/>
              </w:divBdr>
              <w:divsChild>
                <w:div w:id="17220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3612">
      <w:bodyDiv w:val="1"/>
      <w:marLeft w:val="0"/>
      <w:marRight w:val="0"/>
      <w:marTop w:val="0"/>
      <w:marBottom w:val="0"/>
      <w:divBdr>
        <w:top w:val="none" w:sz="0" w:space="0" w:color="auto"/>
        <w:left w:val="none" w:sz="0" w:space="0" w:color="auto"/>
        <w:bottom w:val="none" w:sz="0" w:space="0" w:color="auto"/>
        <w:right w:val="none" w:sz="0" w:space="0" w:color="auto"/>
      </w:divBdr>
      <w:divsChild>
        <w:div w:id="969212626">
          <w:marLeft w:val="0"/>
          <w:marRight w:val="0"/>
          <w:marTop w:val="0"/>
          <w:marBottom w:val="0"/>
          <w:divBdr>
            <w:top w:val="none" w:sz="0" w:space="0" w:color="auto"/>
            <w:left w:val="none" w:sz="0" w:space="0" w:color="auto"/>
            <w:bottom w:val="none" w:sz="0" w:space="0" w:color="auto"/>
            <w:right w:val="none" w:sz="0" w:space="0" w:color="auto"/>
          </w:divBdr>
          <w:divsChild>
            <w:div w:id="1768305245">
              <w:marLeft w:val="0"/>
              <w:marRight w:val="0"/>
              <w:marTop w:val="0"/>
              <w:marBottom w:val="0"/>
              <w:divBdr>
                <w:top w:val="none" w:sz="0" w:space="0" w:color="auto"/>
                <w:left w:val="none" w:sz="0" w:space="0" w:color="auto"/>
                <w:bottom w:val="none" w:sz="0" w:space="0" w:color="auto"/>
                <w:right w:val="none" w:sz="0" w:space="0" w:color="auto"/>
              </w:divBdr>
              <w:divsChild>
                <w:div w:id="11061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4255">
      <w:bodyDiv w:val="1"/>
      <w:marLeft w:val="0"/>
      <w:marRight w:val="0"/>
      <w:marTop w:val="0"/>
      <w:marBottom w:val="0"/>
      <w:divBdr>
        <w:top w:val="none" w:sz="0" w:space="0" w:color="auto"/>
        <w:left w:val="none" w:sz="0" w:space="0" w:color="auto"/>
        <w:bottom w:val="none" w:sz="0" w:space="0" w:color="auto"/>
        <w:right w:val="none" w:sz="0" w:space="0" w:color="auto"/>
      </w:divBdr>
      <w:divsChild>
        <w:div w:id="2089576096">
          <w:marLeft w:val="0"/>
          <w:marRight w:val="0"/>
          <w:marTop w:val="0"/>
          <w:marBottom w:val="0"/>
          <w:divBdr>
            <w:top w:val="none" w:sz="0" w:space="0" w:color="auto"/>
            <w:left w:val="none" w:sz="0" w:space="0" w:color="auto"/>
            <w:bottom w:val="none" w:sz="0" w:space="0" w:color="auto"/>
            <w:right w:val="none" w:sz="0" w:space="0" w:color="auto"/>
          </w:divBdr>
          <w:divsChild>
            <w:div w:id="1435708579">
              <w:marLeft w:val="0"/>
              <w:marRight w:val="0"/>
              <w:marTop w:val="0"/>
              <w:marBottom w:val="0"/>
              <w:divBdr>
                <w:top w:val="none" w:sz="0" w:space="0" w:color="auto"/>
                <w:left w:val="none" w:sz="0" w:space="0" w:color="auto"/>
                <w:bottom w:val="none" w:sz="0" w:space="0" w:color="auto"/>
                <w:right w:val="none" w:sz="0" w:space="0" w:color="auto"/>
              </w:divBdr>
              <w:divsChild>
                <w:div w:id="769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2022">
      <w:bodyDiv w:val="1"/>
      <w:marLeft w:val="0"/>
      <w:marRight w:val="0"/>
      <w:marTop w:val="0"/>
      <w:marBottom w:val="0"/>
      <w:divBdr>
        <w:top w:val="none" w:sz="0" w:space="0" w:color="auto"/>
        <w:left w:val="none" w:sz="0" w:space="0" w:color="auto"/>
        <w:bottom w:val="none" w:sz="0" w:space="0" w:color="auto"/>
        <w:right w:val="none" w:sz="0" w:space="0" w:color="auto"/>
      </w:divBdr>
      <w:divsChild>
        <w:div w:id="1874880458">
          <w:marLeft w:val="0"/>
          <w:marRight w:val="0"/>
          <w:marTop w:val="0"/>
          <w:marBottom w:val="0"/>
          <w:divBdr>
            <w:top w:val="none" w:sz="0" w:space="0" w:color="auto"/>
            <w:left w:val="none" w:sz="0" w:space="0" w:color="auto"/>
            <w:bottom w:val="none" w:sz="0" w:space="0" w:color="auto"/>
            <w:right w:val="none" w:sz="0" w:space="0" w:color="auto"/>
          </w:divBdr>
          <w:divsChild>
            <w:div w:id="140273984">
              <w:marLeft w:val="0"/>
              <w:marRight w:val="0"/>
              <w:marTop w:val="0"/>
              <w:marBottom w:val="0"/>
              <w:divBdr>
                <w:top w:val="none" w:sz="0" w:space="0" w:color="auto"/>
                <w:left w:val="none" w:sz="0" w:space="0" w:color="auto"/>
                <w:bottom w:val="none" w:sz="0" w:space="0" w:color="auto"/>
                <w:right w:val="none" w:sz="0" w:space="0" w:color="auto"/>
              </w:divBdr>
              <w:divsChild>
                <w:div w:id="685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2491">
      <w:bodyDiv w:val="1"/>
      <w:marLeft w:val="0"/>
      <w:marRight w:val="0"/>
      <w:marTop w:val="0"/>
      <w:marBottom w:val="0"/>
      <w:divBdr>
        <w:top w:val="none" w:sz="0" w:space="0" w:color="auto"/>
        <w:left w:val="none" w:sz="0" w:space="0" w:color="auto"/>
        <w:bottom w:val="none" w:sz="0" w:space="0" w:color="auto"/>
        <w:right w:val="none" w:sz="0" w:space="0" w:color="auto"/>
      </w:divBdr>
      <w:divsChild>
        <w:div w:id="489172233">
          <w:marLeft w:val="0"/>
          <w:marRight w:val="0"/>
          <w:marTop w:val="0"/>
          <w:marBottom w:val="0"/>
          <w:divBdr>
            <w:top w:val="none" w:sz="0" w:space="0" w:color="auto"/>
            <w:left w:val="none" w:sz="0" w:space="0" w:color="auto"/>
            <w:bottom w:val="none" w:sz="0" w:space="0" w:color="auto"/>
            <w:right w:val="none" w:sz="0" w:space="0" w:color="auto"/>
          </w:divBdr>
          <w:divsChild>
            <w:div w:id="1530528926">
              <w:marLeft w:val="0"/>
              <w:marRight w:val="0"/>
              <w:marTop w:val="0"/>
              <w:marBottom w:val="0"/>
              <w:divBdr>
                <w:top w:val="none" w:sz="0" w:space="0" w:color="auto"/>
                <w:left w:val="none" w:sz="0" w:space="0" w:color="auto"/>
                <w:bottom w:val="none" w:sz="0" w:space="0" w:color="auto"/>
                <w:right w:val="none" w:sz="0" w:space="0" w:color="auto"/>
              </w:divBdr>
              <w:divsChild>
                <w:div w:id="7807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6411">
      <w:bodyDiv w:val="1"/>
      <w:marLeft w:val="0"/>
      <w:marRight w:val="0"/>
      <w:marTop w:val="0"/>
      <w:marBottom w:val="0"/>
      <w:divBdr>
        <w:top w:val="none" w:sz="0" w:space="0" w:color="auto"/>
        <w:left w:val="none" w:sz="0" w:space="0" w:color="auto"/>
        <w:bottom w:val="none" w:sz="0" w:space="0" w:color="auto"/>
        <w:right w:val="none" w:sz="0" w:space="0" w:color="auto"/>
      </w:divBdr>
      <w:divsChild>
        <w:div w:id="1083452865">
          <w:marLeft w:val="0"/>
          <w:marRight w:val="0"/>
          <w:marTop w:val="0"/>
          <w:marBottom w:val="0"/>
          <w:divBdr>
            <w:top w:val="none" w:sz="0" w:space="0" w:color="auto"/>
            <w:left w:val="none" w:sz="0" w:space="0" w:color="auto"/>
            <w:bottom w:val="none" w:sz="0" w:space="0" w:color="auto"/>
            <w:right w:val="none" w:sz="0" w:space="0" w:color="auto"/>
          </w:divBdr>
          <w:divsChild>
            <w:div w:id="585648798">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lie.torstensen@stavanger.kommune.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896</Words>
  <Characters>5110</Characters>
  <Application>Microsoft Macintosh Word</Application>
  <DocSecurity>0</DocSecurity>
  <Lines>42</Lines>
  <Paragraphs>11</Paragraphs>
  <ScaleCrop>false</ScaleCrop>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16</cp:revision>
  <dcterms:created xsi:type="dcterms:W3CDTF">2016-10-27T14:41:00Z</dcterms:created>
  <dcterms:modified xsi:type="dcterms:W3CDTF">2016-10-30T12:20:00Z</dcterms:modified>
</cp:coreProperties>
</file>