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2E" w:rsidRPr="004C471C" w:rsidRDefault="00106D6E" w:rsidP="004C471C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 w:rsidRPr="004C471C">
        <w:rPr>
          <w:rFonts w:ascii="Times New Roman" w:hAnsi="Times New Roman" w:cs="Times New Roman"/>
          <w:sz w:val="40"/>
          <w:szCs w:val="40"/>
        </w:rPr>
        <w:t>September på Pluto</w:t>
      </w:r>
    </w:p>
    <w:p w:rsidR="00106D6E" w:rsidRDefault="00106D6E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D6E" w:rsidRDefault="00106D6E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B2A" w:rsidRDefault="00083B2A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er vi allerede i september, og vi har hatt en god start på Pluto! Henrik, Leah og Ingrid har kommet tilbake fra sommerferien, og vi har ønsket velkommen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Ilay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Åsmund, Neo, </w:t>
      </w:r>
      <w:proofErr w:type="spellStart"/>
      <w:r>
        <w:rPr>
          <w:rFonts w:ascii="Times New Roman" w:hAnsi="Times New Roman" w:cs="Times New Roman"/>
          <w:sz w:val="24"/>
          <w:szCs w:val="24"/>
        </w:rPr>
        <w:t>Ahelh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</w:t>
      </w:r>
      <w:r w:rsidR="00B814CB">
        <w:rPr>
          <w:rFonts w:ascii="Times New Roman" w:hAnsi="Times New Roman" w:cs="Times New Roman"/>
          <w:sz w:val="24"/>
          <w:szCs w:val="24"/>
        </w:rPr>
        <w:t xml:space="preserve">Mattias. Rakel begynner neste uke, så da er </w:t>
      </w:r>
      <w:proofErr w:type="spellStart"/>
      <w:r w:rsidR="00B814CB">
        <w:rPr>
          <w:rFonts w:ascii="Times New Roman" w:hAnsi="Times New Roman" w:cs="Times New Roman"/>
          <w:sz w:val="24"/>
          <w:szCs w:val="24"/>
        </w:rPr>
        <w:t>Plutogjengen</w:t>
      </w:r>
      <w:proofErr w:type="spellEnd"/>
      <w:r w:rsidR="00B814CB">
        <w:rPr>
          <w:rFonts w:ascii="Times New Roman" w:hAnsi="Times New Roman" w:cs="Times New Roman"/>
          <w:sz w:val="24"/>
          <w:szCs w:val="24"/>
        </w:rPr>
        <w:t xml:space="preserve"> komplett!</w:t>
      </w:r>
    </w:p>
    <w:p w:rsidR="00B814CB" w:rsidRDefault="00B814CB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14CB" w:rsidRDefault="00B814CB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og september blir naturlig nok måneder hvor vi fokuserer på vennskap og det å bli kjent med hverandre. Vi skal også være med i et spennende språkprosjekt som er en del av Stavangerbarnehagen. Mer informasjon kommer på foreldremøtet, men kort sagt skal vi dele barnegruppen i tre minst tre ganger i uken og fokusere på språk. Vi kommer til å dele gruppen etter alder/språklig nivå, slik at det blir tre barn på en voksen. Hver mandag, torsdag og fredag formiddag blir det lek i smågrupper med fokus på språk. Vi fokuserer jo veldig mye på språk i utgangspunktet, så det vil ikke bli de store endringene i hverdagen. Nytt er at vi i personalet skal veiledes og få mye god informasjon og tips. Så dette gleder vi oss veldig til! </w:t>
      </w:r>
    </w:p>
    <w:p w:rsidR="00B814CB" w:rsidRDefault="00B814CB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14CB" w:rsidRDefault="00B814CB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Hver mandag baker en av gruppene rundstykker/ grov bakst som vi spiser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lunch</w:t>
      </w:r>
      <w:proofErr w:type="spellEnd"/>
      <w:r>
        <w:rPr>
          <w:rFonts w:ascii="Times New Roman" w:hAnsi="Times New Roman" w:cs="Times New Roman"/>
          <w:sz w:val="24"/>
          <w:szCs w:val="24"/>
        </w:rPr>
        <w:t>. På tirsdagene er det møtedag. Annenhver tirsdag har Pluto avdelingsmøte. Neptun passer da på våre barn. På onsdagen gå</w:t>
      </w:r>
      <w:r w:rsidR="005D61E3">
        <w:rPr>
          <w:rFonts w:ascii="Times New Roman" w:hAnsi="Times New Roman" w:cs="Times New Roman"/>
          <w:sz w:val="24"/>
          <w:szCs w:val="24"/>
        </w:rPr>
        <w:t>r vi felles tur hele avdelingen.</w:t>
      </w:r>
    </w:p>
    <w:p w:rsidR="005D61E3" w:rsidRDefault="005D61E3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61E3" w:rsidRDefault="005D61E3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Høsten er som alle vet en svært ustabil periode her i Stavanger, så vi kan nok forvente litt av hvert værmessig. Det er derfor lurt å ha tilstrekkelig med klær og utstyr etter årstiden i barnehagen, samt pose til vognen. Husk også innsekts-</w:t>
      </w:r>
      <w:r w:rsidR="00822082">
        <w:rPr>
          <w:rFonts w:ascii="Times New Roman" w:hAnsi="Times New Roman" w:cs="Times New Roman"/>
          <w:sz w:val="24"/>
          <w:szCs w:val="24"/>
        </w:rPr>
        <w:t xml:space="preserve">netting og minst to klesskift! </w:t>
      </w:r>
      <w:r w:rsidR="00822082" w:rsidRPr="0082208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83B2A" w:rsidRDefault="00083B2A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71C" w:rsidRDefault="004C471C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Barnehagen er praksisbarnehage fra Universitetet i Stavanger. Det be</w:t>
      </w:r>
      <w:r w:rsidR="008B413E">
        <w:rPr>
          <w:rFonts w:ascii="Times New Roman" w:hAnsi="Times New Roman" w:cs="Times New Roman"/>
          <w:sz w:val="24"/>
          <w:szCs w:val="24"/>
        </w:rPr>
        <w:t xml:space="preserve">tyr at noen av de pedagogiske lederne er praksislærer fra studenter som studerer ved barnehagelærer-utdanningen. 19. september kommer Vilde og Kjartan, to 3. klasse-studenter som skal være på Pluto i tre uker. </w:t>
      </w:r>
      <w:r w:rsidR="00A42BCE">
        <w:rPr>
          <w:rFonts w:ascii="Times New Roman" w:hAnsi="Times New Roman" w:cs="Times New Roman"/>
          <w:sz w:val="24"/>
          <w:szCs w:val="24"/>
        </w:rPr>
        <w:t xml:space="preserve">De skal observere barnegruppen og ta del i alt arbeidet til en barnehagelærer i barnehagen. De vil derfor være veldig synlige på avdelingen, og kommer til å ha egne opplegg og planer. Det kan derfor være det blir endringer i planene. </w:t>
      </w:r>
      <w:r w:rsidR="00083B2A">
        <w:rPr>
          <w:rFonts w:ascii="Times New Roman" w:hAnsi="Times New Roman" w:cs="Times New Roman"/>
          <w:sz w:val="24"/>
          <w:szCs w:val="24"/>
        </w:rPr>
        <w:t>Vi gleder oss uansett veldig til de kommer!</w:t>
      </w:r>
      <w:r w:rsidR="008B4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71C" w:rsidRDefault="004C471C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D6E" w:rsidRDefault="00106D6E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Mattias blir </w:t>
      </w:r>
      <w:r w:rsidR="004C471C">
        <w:rPr>
          <w:rFonts w:ascii="Times New Roman" w:hAnsi="Times New Roman" w:cs="Times New Roman"/>
          <w:sz w:val="24"/>
          <w:szCs w:val="24"/>
        </w:rPr>
        <w:t xml:space="preserve">to år 24. september! Vi feirer </w:t>
      </w:r>
      <w:r>
        <w:rPr>
          <w:rFonts w:ascii="Times New Roman" w:hAnsi="Times New Roman" w:cs="Times New Roman"/>
          <w:sz w:val="24"/>
          <w:szCs w:val="24"/>
        </w:rPr>
        <w:t>han i barnehagen fredag 23.</w:t>
      </w:r>
    </w:p>
    <w:p w:rsidR="00106D6E" w:rsidRDefault="00106D6E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D6E" w:rsidRDefault="00106D6E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minner om foreldremøte onsdag 21. september kl. 19:00 – 20:30. Det blir først en felles del hvor styrer Elin informerer, før v</w:t>
      </w:r>
      <w:r w:rsidR="004C471C">
        <w:rPr>
          <w:rFonts w:ascii="Times New Roman" w:hAnsi="Times New Roman" w:cs="Times New Roman"/>
          <w:sz w:val="24"/>
          <w:szCs w:val="24"/>
        </w:rPr>
        <w:t>i går avdelingsvis. Vi håper at mange av dere har mulighet for å komme!</w:t>
      </w:r>
    </w:p>
    <w:p w:rsidR="004C471C" w:rsidRDefault="004C471C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7483" w:rsidRDefault="00A97483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71C" w:rsidRPr="00A97483" w:rsidRDefault="004C471C" w:rsidP="004C47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7483">
        <w:rPr>
          <w:rFonts w:ascii="Times New Roman" w:hAnsi="Times New Roman" w:cs="Times New Roman"/>
          <w:sz w:val="28"/>
          <w:szCs w:val="28"/>
        </w:rPr>
        <w:t>Mvh</w:t>
      </w:r>
      <w:proofErr w:type="spellEnd"/>
    </w:p>
    <w:p w:rsidR="004C471C" w:rsidRPr="00A97483" w:rsidRDefault="004C471C" w:rsidP="004C47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7483">
        <w:rPr>
          <w:rFonts w:ascii="Times New Roman" w:hAnsi="Times New Roman" w:cs="Times New Roman"/>
          <w:sz w:val="28"/>
          <w:szCs w:val="28"/>
        </w:rPr>
        <w:t xml:space="preserve">Marianne, Barbro, </w:t>
      </w:r>
      <w:proofErr w:type="spellStart"/>
      <w:r w:rsidRPr="00A97483">
        <w:rPr>
          <w:rFonts w:ascii="Times New Roman" w:hAnsi="Times New Roman" w:cs="Times New Roman"/>
          <w:sz w:val="28"/>
          <w:szCs w:val="28"/>
        </w:rPr>
        <w:t>Madzia</w:t>
      </w:r>
      <w:proofErr w:type="spellEnd"/>
      <w:r w:rsidRPr="00A97483">
        <w:rPr>
          <w:rFonts w:ascii="Times New Roman" w:hAnsi="Times New Roman" w:cs="Times New Roman"/>
          <w:sz w:val="28"/>
          <w:szCs w:val="28"/>
        </w:rPr>
        <w:t xml:space="preserve"> og Julie</w:t>
      </w:r>
    </w:p>
    <w:p w:rsidR="006E30EF" w:rsidRDefault="006E30EF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30EF" w:rsidRDefault="006E30EF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30EF" w:rsidRDefault="006E30EF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7483" w:rsidRDefault="00A97483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7483" w:rsidRDefault="00A97483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7483" w:rsidRDefault="00A97483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7483" w:rsidRDefault="00A97483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7483" w:rsidRDefault="00A97483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7483" w:rsidRPr="00A97483" w:rsidRDefault="00A97483" w:rsidP="004C471C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A97483">
        <w:rPr>
          <w:rFonts w:ascii="Times New Roman" w:hAnsi="Times New Roman" w:cs="Times New Roman"/>
          <w:b/>
          <w:sz w:val="36"/>
          <w:szCs w:val="36"/>
        </w:rPr>
        <w:lastRenderedPageBreak/>
        <w:t>September på Pluto</w:t>
      </w:r>
      <w:bookmarkStart w:id="0" w:name="_GoBack"/>
      <w:bookmarkEnd w:id="0"/>
    </w:p>
    <w:p w:rsidR="006E30EF" w:rsidRDefault="006E30EF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677"/>
      </w:tblGrid>
      <w:tr w:rsidR="006E30EF" w:rsidTr="006E30EF">
        <w:tc>
          <w:tcPr>
            <w:tcW w:w="1812" w:type="dxa"/>
          </w:tcPr>
          <w:p w:rsidR="006E30EF" w:rsidRPr="006E30EF" w:rsidRDefault="006E30EF" w:rsidP="004C47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EF">
              <w:rPr>
                <w:rFonts w:ascii="Times New Roman" w:hAnsi="Times New Roman" w:cs="Times New Roman"/>
                <w:b/>
                <w:sz w:val="24"/>
                <w:szCs w:val="24"/>
              </w:rPr>
              <w:t>Mandag</w:t>
            </w:r>
          </w:p>
        </w:tc>
        <w:tc>
          <w:tcPr>
            <w:tcW w:w="1812" w:type="dxa"/>
          </w:tcPr>
          <w:p w:rsidR="006E30EF" w:rsidRPr="006E30EF" w:rsidRDefault="006E30EF" w:rsidP="004C47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EF">
              <w:rPr>
                <w:rFonts w:ascii="Times New Roman" w:hAnsi="Times New Roman" w:cs="Times New Roman"/>
                <w:b/>
                <w:sz w:val="24"/>
                <w:szCs w:val="24"/>
              </w:rPr>
              <w:t>Tirsdag</w:t>
            </w:r>
          </w:p>
        </w:tc>
        <w:tc>
          <w:tcPr>
            <w:tcW w:w="1812" w:type="dxa"/>
          </w:tcPr>
          <w:p w:rsidR="006E30EF" w:rsidRPr="006E30EF" w:rsidRDefault="006E30EF" w:rsidP="004C47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EF">
              <w:rPr>
                <w:rFonts w:ascii="Times New Roman" w:hAnsi="Times New Roman" w:cs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1813" w:type="dxa"/>
          </w:tcPr>
          <w:p w:rsidR="006E30EF" w:rsidRPr="006E30EF" w:rsidRDefault="006E30EF" w:rsidP="004C47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EF">
              <w:rPr>
                <w:rFonts w:ascii="Times New Roman" w:hAnsi="Times New Roman" w:cs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1677" w:type="dxa"/>
          </w:tcPr>
          <w:p w:rsidR="006E30EF" w:rsidRPr="006E30EF" w:rsidRDefault="006E30EF" w:rsidP="004C47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EF">
              <w:rPr>
                <w:rFonts w:ascii="Times New Roman" w:hAnsi="Times New Roman" w:cs="Times New Roman"/>
                <w:b/>
                <w:sz w:val="24"/>
                <w:szCs w:val="24"/>
              </w:rPr>
              <w:t>Fredag</w:t>
            </w:r>
          </w:p>
        </w:tc>
      </w:tr>
      <w:tr w:rsidR="006E30EF" w:rsidTr="006E30EF">
        <w:tc>
          <w:tcPr>
            <w:tcW w:w="1812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Språkgrupper/ baking</w:t>
            </w:r>
          </w:p>
        </w:tc>
        <w:tc>
          <w:tcPr>
            <w:tcW w:w="1812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Møtedag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Utelek med Neptun 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  <w:proofErr w:type="spellEnd"/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Språkgrupper</w:t>
            </w:r>
          </w:p>
        </w:tc>
        <w:tc>
          <w:tcPr>
            <w:tcW w:w="1677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Språkgrupper</w:t>
            </w:r>
          </w:p>
        </w:tc>
      </w:tr>
      <w:tr w:rsidR="006E30EF" w:rsidTr="006E30EF">
        <w:tc>
          <w:tcPr>
            <w:tcW w:w="1812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Språkgrupper/ baking</w:t>
            </w:r>
          </w:p>
        </w:tc>
        <w:tc>
          <w:tcPr>
            <w:tcW w:w="1812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Møtedag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Utelek med Neptun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  <w:proofErr w:type="spellEnd"/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Språkgrupper</w:t>
            </w:r>
          </w:p>
        </w:tc>
        <w:tc>
          <w:tcPr>
            <w:tcW w:w="1677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Språkgrupper/ varm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proofErr w:type="spellEnd"/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EF" w:rsidTr="006E30EF">
        <w:tc>
          <w:tcPr>
            <w:tcW w:w="1812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Språkgrupper/ baking</w:t>
            </w:r>
          </w:p>
        </w:tc>
        <w:tc>
          <w:tcPr>
            <w:tcW w:w="1812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Møtedag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Utelek med Neptun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  <w:proofErr w:type="spellEnd"/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Foreldremøte 19:00 – 20:30</w:t>
            </w:r>
          </w:p>
        </w:tc>
        <w:tc>
          <w:tcPr>
            <w:tcW w:w="1813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Språkgrupper</w:t>
            </w:r>
          </w:p>
        </w:tc>
        <w:tc>
          <w:tcPr>
            <w:tcW w:w="1677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Språkgrupper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Pr="006E30EF" w:rsidRDefault="006E30EF" w:rsidP="004C47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E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Feire Mattias 2 år!</w:t>
            </w:r>
          </w:p>
        </w:tc>
      </w:tr>
      <w:tr w:rsidR="006E30EF" w:rsidTr="006E30EF">
        <w:tc>
          <w:tcPr>
            <w:tcW w:w="1812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Språkgrupper/ baking</w:t>
            </w:r>
          </w:p>
        </w:tc>
        <w:tc>
          <w:tcPr>
            <w:tcW w:w="1812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Møtedag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Utelek med Neptun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  <w:proofErr w:type="spellEnd"/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Språkgrupper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Språkgrupper/ varm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proofErr w:type="spellEnd"/>
          </w:p>
          <w:p w:rsidR="006E30EF" w:rsidRDefault="006E30EF" w:rsidP="004C47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0EF" w:rsidRPr="006E30EF" w:rsidRDefault="006E30EF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30EF" w:rsidRPr="006E30EF" w:rsidRDefault="006E30EF" w:rsidP="004C47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30EF" w:rsidRPr="006E30EF" w:rsidRDefault="006E30EF" w:rsidP="004C47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30EF" w:rsidRDefault="006E30EF" w:rsidP="004C471C">
      <w:pPr>
        <w:spacing w:line="360" w:lineRule="auto"/>
      </w:pPr>
    </w:p>
    <w:sectPr w:rsidR="006E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EF"/>
    <w:rsid w:val="0007002E"/>
    <w:rsid w:val="00083B2A"/>
    <w:rsid w:val="00106D6E"/>
    <w:rsid w:val="004C471C"/>
    <w:rsid w:val="005D61E3"/>
    <w:rsid w:val="006E30EF"/>
    <w:rsid w:val="00822082"/>
    <w:rsid w:val="008B413E"/>
    <w:rsid w:val="009F0AFC"/>
    <w:rsid w:val="00A42BCE"/>
    <w:rsid w:val="00A97483"/>
    <w:rsid w:val="00B8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7734E-E307-490F-B057-9D47D1CC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E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476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Torstensen</dc:creator>
  <cp:keywords/>
  <dc:description/>
  <cp:lastModifiedBy>Julie Torstensen</cp:lastModifiedBy>
  <cp:revision>8</cp:revision>
  <dcterms:created xsi:type="dcterms:W3CDTF">2016-09-01T10:01:00Z</dcterms:created>
  <dcterms:modified xsi:type="dcterms:W3CDTF">2016-09-01T10:33:00Z</dcterms:modified>
</cp:coreProperties>
</file>