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94" w:rsidRDefault="0066778A" w:rsidP="006677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r-FR" w:eastAsia="fr-FR"/>
        </w:rPr>
        <w:drawing>
          <wp:inline distT="0" distB="0" distL="0" distR="0">
            <wp:extent cx="4953000" cy="5257800"/>
            <wp:effectExtent l="19050" t="0" r="0" b="0"/>
            <wp:docPr id="10" name="il_fi" descr="http://www.munthegaarden.no/Portals/15/jul/juleplakat_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nthegaarden.no/Portals/15/jul/juleplakat_2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78A" w:rsidRPr="0066778A" w:rsidRDefault="0066778A" w:rsidP="0066778A">
      <w:pPr>
        <w:spacing w:after="10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bookmarkStart w:id="0" w:name="_GoBack"/>
      <w:r w:rsidRPr="0066778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nb-NO"/>
        </w:rPr>
        <w:t>På låven sitter nissen</w:t>
      </w:r>
      <w:r w:rsidRPr="0066778A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br/>
      </w:r>
      <w:bookmarkEnd w:id="0"/>
      <w:r w:rsidRPr="0066778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nb-NO"/>
        </w:rPr>
        <w:t>Margrethe Munthe (1860-1931)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2"/>
      </w:tblGrid>
      <w:tr w:rsidR="0066778A" w:rsidRPr="0066778A" w:rsidTr="006677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6778A" w:rsidRPr="0066778A" w:rsidRDefault="0066778A" w:rsidP="0066778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6677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På låven sitter nissen med sin julegrøt,</w:t>
            </w:r>
            <w:r w:rsidRPr="006677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>så god og søt, så god og søt.</w:t>
            </w:r>
            <w:r w:rsidRPr="006677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>Han nikker, og han smiler, og han er så glad,</w:t>
            </w:r>
            <w:r w:rsidRPr="006677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>for julegrøten vil han gjerne ha.</w:t>
            </w:r>
            <w:r w:rsidRPr="006677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>Men rundt omkring står alle de små rotter,</w:t>
            </w:r>
            <w:r w:rsidRPr="006677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>og de skotter, og de skotter.</w:t>
            </w:r>
            <w:r w:rsidRPr="006677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>De vil også gjerne ha litt julegotter,</w:t>
            </w:r>
            <w:r w:rsidRPr="006677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 xml:space="preserve">og de danser, danser rundt i ring. </w:t>
            </w:r>
          </w:p>
          <w:p w:rsidR="0066778A" w:rsidRPr="0066778A" w:rsidRDefault="0066778A" w:rsidP="0066778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6677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Men nissen, se han truer med sin store skje:</w:t>
            </w:r>
            <w:r w:rsidRPr="006677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>"Nei, bare se og kom av sted,</w:t>
            </w:r>
            <w:r w:rsidRPr="006677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>for julegrøten min den vil jeg ha i fred,</w:t>
            </w:r>
            <w:r w:rsidRPr="006677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>og ingen, ingen vil jeg dele med."</w:t>
            </w:r>
            <w:r w:rsidRPr="006677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>Men rottene de hopper, og de danser,</w:t>
            </w:r>
            <w:r w:rsidRPr="006677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>og de svinser, og de svanser,</w:t>
            </w:r>
            <w:r w:rsidRPr="006677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>og de klorer etter grøten, og de stanser,</w:t>
            </w:r>
            <w:r w:rsidRPr="006677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 xml:space="preserve">og de står om nissen tett i ring. </w:t>
            </w:r>
          </w:p>
          <w:p w:rsidR="0066778A" w:rsidRPr="0066778A" w:rsidRDefault="0066778A" w:rsidP="0066778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</w:pPr>
            <w:r w:rsidRPr="006677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t>Men nissefar, han er en liten hissigpropp,</w:t>
            </w:r>
            <w:r w:rsidRPr="006677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>og med sin kropp han gjør et hopp.</w:t>
            </w:r>
            <w:r w:rsidRPr="006677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>"Jeg henter katten hvis de ikke holder opp!</w:t>
            </w:r>
            <w:r w:rsidRPr="006677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>Når katten kommer, skal det nok bli stopp."</w:t>
            </w:r>
            <w:r w:rsidRPr="006677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>Da løper alle rottene så bange,</w:t>
            </w:r>
            <w:r w:rsidRPr="006677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>ja, så bange, ja, så bange,</w:t>
            </w:r>
            <w:r w:rsidRPr="006677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>og de svinser, og de svanser noen ganger,</w:t>
            </w:r>
            <w:r w:rsidRPr="006677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b-NO"/>
              </w:rPr>
              <w:br/>
              <w:t xml:space="preserve">og i en, to tre så er de vekk. </w:t>
            </w:r>
          </w:p>
        </w:tc>
      </w:tr>
    </w:tbl>
    <w:p w:rsidR="0066778A" w:rsidRDefault="0066778A"/>
    <w:p w:rsidR="0083593C" w:rsidRDefault="0083593C"/>
    <w:p w:rsidR="0083593C" w:rsidRDefault="0083593C"/>
    <w:p w:rsidR="00C33DA2" w:rsidRDefault="00C33DA2" w:rsidP="00C33DA2">
      <w:pPr>
        <w:ind w:left="2124" w:firstLine="708"/>
      </w:pPr>
      <w:r w:rsidRPr="00C33DA2">
        <w:rPr>
          <w:noProof/>
          <w:lang w:val="fr-FR" w:eastAsia="fr-FR"/>
        </w:rPr>
        <w:lastRenderedPageBreak/>
        <w:drawing>
          <wp:inline distT="0" distB="0" distL="0" distR="0">
            <wp:extent cx="2431636" cy="2581275"/>
            <wp:effectExtent l="19050" t="0" r="6764" b="0"/>
            <wp:docPr id="1" name="il_fi" descr="http://www.munthegaarden.no/Portals/15/jul/juleplakat_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nthegaarden.no/Portals/15/jul/juleplakat_2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636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93C" w:rsidRPr="00C33DA2" w:rsidRDefault="0083593C" w:rsidP="00C33DA2">
      <w:pPr>
        <w:jc w:val="center"/>
        <w:rPr>
          <w:rFonts w:ascii="Comic Sans MS" w:hAnsi="Comic Sans MS"/>
          <w:sz w:val="32"/>
          <w:szCs w:val="32"/>
        </w:rPr>
      </w:pPr>
      <w:r w:rsidRPr="00C33DA2">
        <w:rPr>
          <w:rFonts w:ascii="Comic Sans MS" w:hAnsi="Comic Sans MS"/>
          <w:sz w:val="32"/>
          <w:szCs w:val="32"/>
        </w:rPr>
        <w:t xml:space="preserve">Det var en gang en nisse som bodde på en låve. Det beste han visste å spise var julegrøt. På julekvelden, da </w:t>
      </w:r>
      <w:r w:rsidR="00E10EA9" w:rsidRPr="00C33DA2">
        <w:rPr>
          <w:rFonts w:ascii="Comic Sans MS" w:hAnsi="Comic Sans MS"/>
          <w:sz w:val="32"/>
          <w:szCs w:val="32"/>
        </w:rPr>
        <w:t>han fikk</w:t>
      </w:r>
      <w:r w:rsidRPr="00C33DA2">
        <w:rPr>
          <w:rFonts w:ascii="Comic Sans MS" w:hAnsi="Comic Sans MS"/>
          <w:sz w:val="32"/>
          <w:szCs w:val="32"/>
        </w:rPr>
        <w:t xml:space="preserve"> julegrøten sin, satt han og koste seg veldig. Rottene, som også bodde på låven, kjente den gode grøtlukta. De ville også smake grøten.</w:t>
      </w:r>
      <w:r w:rsidR="00E10EA9" w:rsidRPr="00C33DA2">
        <w:rPr>
          <w:rFonts w:ascii="Comic Sans MS" w:hAnsi="Comic Sans MS"/>
          <w:sz w:val="32"/>
          <w:szCs w:val="32"/>
        </w:rPr>
        <w:t>”</w:t>
      </w:r>
      <w:r w:rsidRPr="00C33DA2">
        <w:rPr>
          <w:rFonts w:ascii="Comic Sans MS" w:hAnsi="Comic Sans MS"/>
          <w:sz w:val="32"/>
          <w:szCs w:val="32"/>
        </w:rPr>
        <w:t xml:space="preserve"> Å, det er akkurat som godteri</w:t>
      </w:r>
      <w:r w:rsidR="00E10EA9" w:rsidRPr="00C33DA2">
        <w:rPr>
          <w:rFonts w:ascii="Comic Sans MS" w:hAnsi="Comic Sans MS"/>
          <w:sz w:val="32"/>
          <w:szCs w:val="32"/>
        </w:rPr>
        <w:t>”</w:t>
      </w:r>
      <w:r w:rsidRPr="00C33DA2">
        <w:rPr>
          <w:rFonts w:ascii="Comic Sans MS" w:hAnsi="Comic Sans MS"/>
          <w:sz w:val="32"/>
          <w:szCs w:val="32"/>
        </w:rPr>
        <w:t>, sa de, og hoppet og danset rundt nissen.</w:t>
      </w:r>
    </w:p>
    <w:p w:rsidR="00E10EA9" w:rsidRPr="00C33DA2" w:rsidRDefault="0083593C" w:rsidP="00C33DA2">
      <w:pPr>
        <w:jc w:val="center"/>
        <w:rPr>
          <w:rFonts w:ascii="Comic Sans MS" w:hAnsi="Comic Sans MS"/>
          <w:sz w:val="32"/>
          <w:szCs w:val="32"/>
        </w:rPr>
      </w:pPr>
      <w:r w:rsidRPr="00C33DA2">
        <w:rPr>
          <w:rFonts w:ascii="Comic Sans MS" w:hAnsi="Comic Sans MS"/>
          <w:sz w:val="32"/>
          <w:szCs w:val="32"/>
        </w:rPr>
        <w:t>Nissen hadde ikke lyst til å dele grøten sin med rottene, den ville han ha i fred, så han truet med skjea og sa;</w:t>
      </w:r>
      <w:r w:rsidR="00E10EA9" w:rsidRPr="00C33DA2">
        <w:rPr>
          <w:rFonts w:ascii="Comic Sans MS" w:hAnsi="Comic Sans MS"/>
          <w:sz w:val="32"/>
          <w:szCs w:val="32"/>
        </w:rPr>
        <w:t>”</w:t>
      </w:r>
      <w:r w:rsidRPr="00C33DA2">
        <w:rPr>
          <w:rFonts w:ascii="Comic Sans MS" w:hAnsi="Comic Sans MS"/>
          <w:sz w:val="32"/>
          <w:szCs w:val="32"/>
        </w:rPr>
        <w:t xml:space="preserve"> Å, bare kom dere av sted</w:t>
      </w:r>
      <w:r w:rsidR="00E10EA9" w:rsidRPr="00C33DA2">
        <w:rPr>
          <w:rFonts w:ascii="Comic Sans MS" w:hAnsi="Comic Sans MS"/>
          <w:sz w:val="32"/>
          <w:szCs w:val="32"/>
        </w:rPr>
        <w:t>”</w:t>
      </w:r>
      <w:r w:rsidRPr="00C33DA2">
        <w:rPr>
          <w:rFonts w:ascii="Comic Sans MS" w:hAnsi="Comic Sans MS"/>
          <w:sz w:val="32"/>
          <w:szCs w:val="32"/>
        </w:rPr>
        <w:t>. Men rottene kom bare enda nærmere og klorte etter gr</w:t>
      </w:r>
      <w:r w:rsidR="00E10EA9" w:rsidRPr="00C33DA2">
        <w:rPr>
          <w:rFonts w:ascii="Comic Sans MS" w:hAnsi="Comic Sans MS"/>
          <w:sz w:val="32"/>
          <w:szCs w:val="32"/>
        </w:rPr>
        <w:t>øten, som de hadde så lyst på.</w:t>
      </w:r>
    </w:p>
    <w:p w:rsidR="0083593C" w:rsidRPr="00C33DA2" w:rsidRDefault="0083593C" w:rsidP="00C33DA2">
      <w:pPr>
        <w:jc w:val="center"/>
        <w:rPr>
          <w:rFonts w:ascii="Comic Sans MS" w:hAnsi="Comic Sans MS"/>
          <w:sz w:val="32"/>
          <w:szCs w:val="32"/>
        </w:rPr>
      </w:pPr>
      <w:r w:rsidRPr="00C33DA2">
        <w:rPr>
          <w:rFonts w:ascii="Comic Sans MS" w:hAnsi="Comic Sans MS"/>
          <w:sz w:val="32"/>
          <w:szCs w:val="32"/>
        </w:rPr>
        <w:t>Da ble nissefar sint, han hoppet opp og sa: ”Hvis dere kommer nærmere</w:t>
      </w:r>
      <w:r w:rsidR="00E10EA9" w:rsidRPr="00C33DA2">
        <w:rPr>
          <w:rFonts w:ascii="Comic Sans MS" w:hAnsi="Comic Sans MS"/>
          <w:sz w:val="32"/>
          <w:szCs w:val="32"/>
        </w:rPr>
        <w:t xml:space="preserve"> nå</w:t>
      </w:r>
      <w:r w:rsidRPr="00C33DA2">
        <w:rPr>
          <w:rFonts w:ascii="Comic Sans MS" w:hAnsi="Comic Sans MS"/>
          <w:sz w:val="32"/>
          <w:szCs w:val="32"/>
        </w:rPr>
        <w:t>, så henter jeg katta”. Da ble rottene veldig redde, for de likte ikke katta, så de sprang avgård</w:t>
      </w:r>
      <w:r w:rsidR="00E10EA9" w:rsidRPr="00C33DA2">
        <w:rPr>
          <w:rFonts w:ascii="Comic Sans MS" w:hAnsi="Comic Sans MS"/>
          <w:sz w:val="32"/>
          <w:szCs w:val="32"/>
        </w:rPr>
        <w:t>e</w:t>
      </w:r>
      <w:r w:rsidRPr="00C33DA2">
        <w:rPr>
          <w:rFonts w:ascii="Comic Sans MS" w:hAnsi="Comic Sans MS"/>
          <w:sz w:val="32"/>
          <w:szCs w:val="32"/>
        </w:rPr>
        <w:t xml:space="preserve"> og gjemte seg. </w:t>
      </w:r>
      <w:r w:rsidR="00E10EA9" w:rsidRPr="00C33DA2">
        <w:rPr>
          <w:rFonts w:ascii="Comic Sans MS" w:hAnsi="Comic Sans MS"/>
          <w:sz w:val="32"/>
          <w:szCs w:val="32"/>
        </w:rPr>
        <w:t>Så kunne nissen få kose seg med grøten sin i fred og ro. Og snipp, snapp, snute, så var eventyret ute.</w:t>
      </w:r>
    </w:p>
    <w:sectPr w:rsidR="0083593C" w:rsidRPr="00C33DA2" w:rsidSect="007769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8A"/>
    <w:rsid w:val="000F2F7F"/>
    <w:rsid w:val="002C3296"/>
    <w:rsid w:val="005A08D4"/>
    <w:rsid w:val="0066778A"/>
    <w:rsid w:val="006C6054"/>
    <w:rsid w:val="007769CF"/>
    <w:rsid w:val="0083593C"/>
    <w:rsid w:val="00A94334"/>
    <w:rsid w:val="00C33DA2"/>
    <w:rsid w:val="00D75612"/>
    <w:rsid w:val="00E10EA9"/>
    <w:rsid w:val="00F8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16D58-B343-4996-BFEA-FE44DE98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Stavanger kommune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SK19030</dc:creator>
  <cp:lastModifiedBy>cafemy</cp:lastModifiedBy>
  <cp:revision>2</cp:revision>
  <cp:lastPrinted>2011-11-28T14:19:00Z</cp:lastPrinted>
  <dcterms:created xsi:type="dcterms:W3CDTF">2020-03-30T08:17:00Z</dcterms:created>
  <dcterms:modified xsi:type="dcterms:W3CDTF">2020-03-30T08:17:00Z</dcterms:modified>
</cp:coreProperties>
</file>