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47CE" w14:textId="77777777" w:rsidR="00B327D3" w:rsidRPr="00FC1B65" w:rsidRDefault="00B327D3" w:rsidP="00B327D3">
      <w:pPr>
        <w:pStyle w:val="Tittel"/>
        <w:rPr>
          <w:caps w:val="0"/>
          <w:color w:val="F7CAAC" w:themeColor="accent2" w:themeTint="66"/>
          <w:spacing w:val="0"/>
          <w14:textOutline w14:w="11112" w14:cap="flat" w14:cmpd="sng" w14:algn="ctr">
            <w14:solidFill>
              <w14:schemeClr w14:val="accent6"/>
            </w14:solidFill>
            <w14:prstDash w14:val="solid"/>
            <w14:round/>
          </w14:textOutline>
        </w:rPr>
      </w:pPr>
      <w:proofErr w:type="spellStart"/>
      <w:r w:rsidRPr="00FC1B65">
        <w:rPr>
          <w:caps w:val="0"/>
          <w:color w:val="F7CAAC" w:themeColor="accent2" w:themeTint="66"/>
          <w:spacing w:val="0"/>
          <w14:textOutline w14:w="11112" w14:cap="flat" w14:cmpd="sng" w14:algn="ctr">
            <w14:solidFill>
              <w14:schemeClr w14:val="accent6"/>
            </w14:solidFill>
            <w14:prstDash w14:val="solid"/>
            <w14:round/>
          </w14:textOutline>
        </w:rPr>
        <w:t>PeriodePlan</w:t>
      </w:r>
      <w:proofErr w:type="spellEnd"/>
      <w:r w:rsidRPr="00FC1B65">
        <w:rPr>
          <w:caps w:val="0"/>
          <w:color w:val="F7CAAC" w:themeColor="accent2" w:themeTint="66"/>
          <w:spacing w:val="0"/>
          <w14:textOutline w14:w="11112" w14:cap="flat" w14:cmpd="sng" w14:algn="ctr">
            <w14:solidFill>
              <w14:schemeClr w14:val="accent6"/>
            </w14:solidFill>
            <w14:prstDash w14:val="solid"/>
            <w14:round/>
          </w14:textOutline>
        </w:rPr>
        <w:t xml:space="preserve"> avdeling Lassa</w:t>
      </w:r>
    </w:p>
    <w:p w14:paraId="78473E7C" w14:textId="6C07B76C" w:rsidR="00867C4A" w:rsidRDefault="00B327D3" w:rsidP="00B327D3">
      <w:pPr>
        <w:rPr>
          <w:b/>
          <w:bCs/>
          <w:noProof/>
          <w:sz w:val="32"/>
          <w:szCs w:val="32"/>
        </w:rPr>
      </w:pPr>
      <w:r w:rsidRPr="00B327D3">
        <w:rPr>
          <w:b/>
          <w:bCs/>
          <w:noProof/>
          <w:sz w:val="32"/>
          <w:szCs w:val="32"/>
        </w:rPr>
        <mc:AlternateContent>
          <mc:Choice Requires="wps">
            <w:drawing>
              <wp:anchor distT="45720" distB="45720" distL="114300" distR="114300" simplePos="0" relativeHeight="251659264" behindDoc="0" locked="0" layoutInCell="1" allowOverlap="1" wp14:anchorId="3DE54244" wp14:editId="7CBB4A88">
                <wp:simplePos x="0" y="0"/>
                <wp:positionH relativeFrom="column">
                  <wp:posOffset>3672205</wp:posOffset>
                </wp:positionH>
                <wp:positionV relativeFrom="paragraph">
                  <wp:posOffset>132080</wp:posOffset>
                </wp:positionV>
                <wp:extent cx="2801620" cy="2668270"/>
                <wp:effectExtent l="0" t="0" r="17780"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668270"/>
                        </a:xfrm>
                        <a:prstGeom prst="rect">
                          <a:avLst/>
                        </a:prstGeom>
                        <a:solidFill>
                          <a:srgbClr val="FFFFFF"/>
                        </a:solidFill>
                        <a:ln w="9525">
                          <a:solidFill>
                            <a:srgbClr val="000000"/>
                          </a:solidFill>
                          <a:miter lim="800000"/>
                          <a:headEnd/>
                          <a:tailEnd/>
                        </a:ln>
                      </wps:spPr>
                      <wps:txbx>
                        <w:txbxContent>
                          <w:p w14:paraId="3829B6BC" w14:textId="343A03D9" w:rsidR="00B327D3" w:rsidRDefault="00FC1B65" w:rsidP="00FC1B65">
                            <w:pPr>
                              <w:shd w:val="clear" w:color="auto" w:fill="C5E0B3" w:themeFill="accent6" w:themeFillTint="66"/>
                              <w:jc w:val="center"/>
                            </w:pPr>
                            <w:r>
                              <w:t>Viktige datoer</w:t>
                            </w:r>
                          </w:p>
                          <w:p w14:paraId="4A059165" w14:textId="655BD7C1" w:rsidR="00FC1B65" w:rsidRDefault="00FC1B65" w:rsidP="00FC1B65">
                            <w:pPr>
                              <w:shd w:val="clear" w:color="auto" w:fill="C5E0B3" w:themeFill="accent6" w:themeFillTint="66"/>
                              <w:jc w:val="center"/>
                            </w:pPr>
                            <w:r>
                              <w:t xml:space="preserve">12.Januar </w:t>
                            </w:r>
                            <w:r w:rsidR="006E47A2">
                              <w:t>-</w:t>
                            </w:r>
                            <w:r>
                              <w:t>Nyttårsfest med FAU</w:t>
                            </w:r>
                          </w:p>
                          <w:p w14:paraId="68970AC1" w14:textId="0F70F2F0" w:rsidR="00FC1B65" w:rsidRDefault="00FC1B65" w:rsidP="00FC1B65">
                            <w:pPr>
                              <w:shd w:val="clear" w:color="auto" w:fill="C5E0B3" w:themeFill="accent6" w:themeFillTint="66"/>
                              <w:jc w:val="center"/>
                            </w:pPr>
                            <w:r>
                              <w:t>28. Januar</w:t>
                            </w:r>
                            <w:r w:rsidR="006E47A2">
                              <w:t>-</w:t>
                            </w:r>
                            <w:r>
                              <w:t xml:space="preserve"> </w:t>
                            </w:r>
                            <w:proofErr w:type="spellStart"/>
                            <w:r>
                              <w:t>Siham</w:t>
                            </w:r>
                            <w:proofErr w:type="spellEnd"/>
                            <w:r>
                              <w:t xml:space="preserve"> fyller år</w:t>
                            </w:r>
                          </w:p>
                          <w:p w14:paraId="47989636" w14:textId="105CB137" w:rsidR="006E47A2" w:rsidRDefault="006E47A2" w:rsidP="00FC1B65">
                            <w:pPr>
                              <w:shd w:val="clear" w:color="auto" w:fill="C5E0B3" w:themeFill="accent6" w:themeFillTint="66"/>
                              <w:jc w:val="center"/>
                            </w:pPr>
                            <w:r>
                              <w:t>6. Februar – Samenes nasjonaldag</w:t>
                            </w:r>
                          </w:p>
                          <w:p w14:paraId="65BFCB7B" w14:textId="6F7FEA09" w:rsidR="006E47A2" w:rsidRDefault="006E47A2" w:rsidP="00FC1B65">
                            <w:pPr>
                              <w:shd w:val="clear" w:color="auto" w:fill="C5E0B3" w:themeFill="accent6" w:themeFillTint="66"/>
                              <w:jc w:val="center"/>
                            </w:pPr>
                            <w:r>
                              <w:t>12. Februar- Bollemandag</w:t>
                            </w:r>
                          </w:p>
                          <w:p w14:paraId="20E46C55" w14:textId="01C19A98" w:rsidR="006E47A2" w:rsidRDefault="006E47A2" w:rsidP="00FC1B65">
                            <w:pPr>
                              <w:shd w:val="clear" w:color="auto" w:fill="C5E0B3" w:themeFill="accent6" w:themeFillTint="66"/>
                              <w:jc w:val="center"/>
                            </w:pPr>
                            <w:r>
                              <w:t>23. Februar- Karneval</w:t>
                            </w:r>
                          </w:p>
                          <w:p w14:paraId="6F3FACD4" w14:textId="38273BD1" w:rsidR="006E47A2" w:rsidRDefault="006E47A2" w:rsidP="00FC1B65">
                            <w:pPr>
                              <w:shd w:val="clear" w:color="auto" w:fill="C5E0B3" w:themeFill="accent6" w:themeFillTint="66"/>
                              <w:jc w:val="center"/>
                            </w:pPr>
                            <w:r>
                              <w:t>26.Februar-1 mars- Vinterferie (sender ut skjema</w:t>
                            </w:r>
                          </w:p>
                          <w:p w14:paraId="1A5EA99A" w14:textId="13E4A9BE" w:rsidR="006E47A2" w:rsidRPr="00FC1B65" w:rsidRDefault="006E47A2" w:rsidP="00FC1B65">
                            <w:pPr>
                              <w:shd w:val="clear" w:color="auto" w:fill="C5E0B3" w:themeFill="accent6" w:themeFillTint="66"/>
                              <w:jc w:val="center"/>
                            </w:pPr>
                            <w:r>
                              <w:t xml:space="preserve">25. Mars- 1 </w:t>
                            </w:r>
                            <w:proofErr w:type="gramStart"/>
                            <w:r>
                              <w:t>April</w:t>
                            </w:r>
                            <w:proofErr w:type="gramEnd"/>
                            <w:r>
                              <w:t>- Påskeferie (sender ut skjema)</w:t>
                            </w:r>
                          </w:p>
                          <w:p w14:paraId="3AA24976" w14:textId="77777777" w:rsidR="00FC1B65" w:rsidRDefault="00FC1B65" w:rsidP="00FC1B65">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54244" id="_x0000_t202" coordsize="21600,21600" o:spt="202" path="m,l,21600r21600,l21600,xe">
                <v:stroke joinstyle="miter"/>
                <v:path gradientshapeok="t" o:connecttype="rect"/>
              </v:shapetype>
              <v:shape id="Tekstboks 2" o:spid="_x0000_s1026" type="#_x0000_t202" style="position:absolute;margin-left:289.15pt;margin-top:10.4pt;width:220.6pt;height:21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">
                <v:textbox>
                  <w:txbxContent>
                    <w:p w14:paraId="3829B6BC" w14:textId="343A03D9" w:rsidR="00B327D3" w:rsidRDefault="00FC1B65" w:rsidP="00FC1B65">
                      <w:pPr>
                        <w:shd w:val="clear" w:color="auto" w:fill="C5E0B3" w:themeFill="accent6" w:themeFillTint="66"/>
                        <w:jc w:val="center"/>
                      </w:pPr>
                      <w:r>
                        <w:t>Viktige datoer</w:t>
                      </w:r>
                    </w:p>
                    <w:p w14:paraId="4A059165" w14:textId="655BD7C1" w:rsidR="00FC1B65" w:rsidRDefault="00FC1B65" w:rsidP="00FC1B65">
                      <w:pPr>
                        <w:shd w:val="clear" w:color="auto" w:fill="C5E0B3" w:themeFill="accent6" w:themeFillTint="66"/>
                        <w:jc w:val="center"/>
                      </w:pPr>
                      <w:r>
                        <w:t xml:space="preserve">12.Januar </w:t>
                      </w:r>
                      <w:r w:rsidR="006E47A2">
                        <w:t>-</w:t>
                      </w:r>
                      <w:r>
                        <w:t>Nyttårsfest med FAU</w:t>
                      </w:r>
                    </w:p>
                    <w:p w14:paraId="68970AC1" w14:textId="0F70F2F0" w:rsidR="00FC1B65" w:rsidRDefault="00FC1B65" w:rsidP="00FC1B65">
                      <w:pPr>
                        <w:shd w:val="clear" w:color="auto" w:fill="C5E0B3" w:themeFill="accent6" w:themeFillTint="66"/>
                        <w:jc w:val="center"/>
                      </w:pPr>
                      <w:r>
                        <w:t>28. Januar</w:t>
                      </w:r>
                      <w:r w:rsidR="006E47A2">
                        <w:t>-</w:t>
                      </w:r>
                      <w:r>
                        <w:t xml:space="preserve"> </w:t>
                      </w:r>
                      <w:proofErr w:type="spellStart"/>
                      <w:r>
                        <w:t>Siham</w:t>
                      </w:r>
                      <w:proofErr w:type="spellEnd"/>
                      <w:r>
                        <w:t xml:space="preserve"> fyller år</w:t>
                      </w:r>
                    </w:p>
                    <w:p w14:paraId="47989636" w14:textId="105CB137" w:rsidR="006E47A2" w:rsidRDefault="006E47A2" w:rsidP="00FC1B65">
                      <w:pPr>
                        <w:shd w:val="clear" w:color="auto" w:fill="C5E0B3" w:themeFill="accent6" w:themeFillTint="66"/>
                        <w:jc w:val="center"/>
                      </w:pPr>
                      <w:r>
                        <w:t>6. Februar – Samenes nasjonaldag</w:t>
                      </w:r>
                    </w:p>
                    <w:p w14:paraId="65BFCB7B" w14:textId="6F7FEA09" w:rsidR="006E47A2" w:rsidRDefault="006E47A2" w:rsidP="00FC1B65">
                      <w:pPr>
                        <w:shd w:val="clear" w:color="auto" w:fill="C5E0B3" w:themeFill="accent6" w:themeFillTint="66"/>
                        <w:jc w:val="center"/>
                      </w:pPr>
                      <w:r>
                        <w:t>12. Februar- Bollemandag</w:t>
                      </w:r>
                    </w:p>
                    <w:p w14:paraId="20E46C55" w14:textId="01C19A98" w:rsidR="006E47A2" w:rsidRDefault="006E47A2" w:rsidP="00FC1B65">
                      <w:pPr>
                        <w:shd w:val="clear" w:color="auto" w:fill="C5E0B3" w:themeFill="accent6" w:themeFillTint="66"/>
                        <w:jc w:val="center"/>
                      </w:pPr>
                      <w:r>
                        <w:t>23. Februar- Karneval</w:t>
                      </w:r>
                    </w:p>
                    <w:p w14:paraId="6F3FACD4" w14:textId="38273BD1" w:rsidR="006E47A2" w:rsidRDefault="006E47A2" w:rsidP="00FC1B65">
                      <w:pPr>
                        <w:shd w:val="clear" w:color="auto" w:fill="C5E0B3" w:themeFill="accent6" w:themeFillTint="66"/>
                        <w:jc w:val="center"/>
                      </w:pPr>
                      <w:r>
                        <w:t>26.Februar-1 mars- Vinterferie (sender ut skjema</w:t>
                      </w:r>
                    </w:p>
                    <w:p w14:paraId="1A5EA99A" w14:textId="13E4A9BE" w:rsidR="006E47A2" w:rsidRPr="00FC1B65" w:rsidRDefault="006E47A2" w:rsidP="00FC1B65">
                      <w:pPr>
                        <w:shd w:val="clear" w:color="auto" w:fill="C5E0B3" w:themeFill="accent6" w:themeFillTint="66"/>
                        <w:jc w:val="center"/>
                      </w:pPr>
                      <w:r>
                        <w:t xml:space="preserve">25. Mars- 1 </w:t>
                      </w:r>
                      <w:proofErr w:type="gramStart"/>
                      <w:r>
                        <w:t>April</w:t>
                      </w:r>
                      <w:proofErr w:type="gramEnd"/>
                      <w:r>
                        <w:t>- Påskeferie (sender ut skjema)</w:t>
                      </w:r>
                    </w:p>
                    <w:p w14:paraId="3AA24976" w14:textId="77777777" w:rsidR="00FC1B65" w:rsidRDefault="00FC1B65" w:rsidP="00FC1B65">
                      <w:pPr>
                        <w:shd w:val="clear" w:color="auto" w:fill="C5E0B3" w:themeFill="accent6" w:themeFillTint="66"/>
                      </w:pPr>
                    </w:p>
                  </w:txbxContent>
                </v:textbox>
                <w10:wrap type="square"/>
              </v:shape>
            </w:pict>
          </mc:Fallback>
        </mc:AlternateContent>
      </w:r>
      <w:r>
        <w:rPr>
          <w:b/>
          <w:bCs/>
          <w:noProof/>
          <w:sz w:val="32"/>
          <w:szCs w:val="32"/>
        </w:rPr>
        <w:t>Perioden Januar-Mars</w:t>
      </w:r>
    </w:p>
    <w:p w14:paraId="63AAC9A0" w14:textId="3F0AD752" w:rsidR="00B327D3" w:rsidRDefault="00B327D3" w:rsidP="00B327D3">
      <w:pPr>
        <w:rPr>
          <w:b/>
          <w:bCs/>
          <w:noProof/>
          <w:sz w:val="28"/>
          <w:szCs w:val="28"/>
        </w:rPr>
      </w:pPr>
      <w:r w:rsidRPr="00B327D3">
        <w:rPr>
          <w:b/>
          <w:bCs/>
          <w:noProof/>
          <w:sz w:val="28"/>
          <w:szCs w:val="28"/>
        </w:rPr>
        <w:t>Generell Info og oppsummering av forrige periode</w:t>
      </w:r>
    </w:p>
    <w:p w14:paraId="093BB1ED" w14:textId="18E46161" w:rsidR="006E47A2" w:rsidRDefault="006E47A2" w:rsidP="006E47A2">
      <w:r>
        <w:t xml:space="preserve">I det vi nå skal starte med en ny periode skal vi først ta et lite tilbakeblikk på perioden som var. Først og fremst så har vi fått </w:t>
      </w:r>
      <w:r>
        <w:t>et nytt</w:t>
      </w:r>
      <w:r>
        <w:t xml:space="preserve"> tilskudd til avdelingen vår, så nå har </w:t>
      </w:r>
      <w:proofErr w:type="spellStart"/>
      <w:r>
        <w:t>Lassagjengen</w:t>
      </w:r>
      <w:proofErr w:type="spellEnd"/>
      <w:r>
        <w:t xml:space="preserve"> vokst med </w:t>
      </w:r>
      <w:r>
        <w:t>ett</w:t>
      </w:r>
      <w:r>
        <w:t xml:space="preserve"> barn </w:t>
      </w:r>
      <w:proofErr w:type="gramStart"/>
      <w:r>
        <w:t>til !</w:t>
      </w:r>
      <w:proofErr w:type="gramEnd"/>
      <w:r>
        <w:t xml:space="preserve">:) </w:t>
      </w:r>
    </w:p>
    <w:p w14:paraId="062D775A" w14:textId="5DED6395" w:rsidR="006E47A2" w:rsidRDefault="006E47A2" w:rsidP="006E47A2">
      <w:r>
        <w:t>I løpet av den</w:t>
      </w:r>
      <w:r>
        <w:t xml:space="preserve"> andre</w:t>
      </w:r>
      <w:r>
        <w:t xml:space="preserve"> perioden har vi hatt et gjennomgående tema som vi har hatt med oss i spennende tverrfaglige aktiviteter. Store og små har blitt supre til klipping liming og maling, og de voksne har stelt i stand kule </w:t>
      </w:r>
      <w:proofErr w:type="spellStart"/>
      <w:r>
        <w:t>samlingstunder</w:t>
      </w:r>
      <w:proofErr w:type="spellEnd"/>
      <w:r>
        <w:t xml:space="preserve"> og eksperimenter.</w:t>
      </w:r>
      <w:r>
        <w:t xml:space="preserve"> Tema som vi hadde om jul har inneholdt masse kos på avdelingen, med mye baking og juleverksted. Vi har hatt </w:t>
      </w:r>
      <w:proofErr w:type="spellStart"/>
      <w:r>
        <w:t>samlingstunder</w:t>
      </w:r>
      <w:proofErr w:type="spellEnd"/>
      <w:r>
        <w:t xml:space="preserve"> med julesanger, og </w:t>
      </w:r>
      <w:proofErr w:type="spellStart"/>
      <w:r>
        <w:t>mathias</w:t>
      </w:r>
      <w:proofErr w:type="spellEnd"/>
      <w:r>
        <w:t xml:space="preserve"> har hatt flere adventsamlinger der vi også har vært sammen med </w:t>
      </w:r>
      <w:r w:rsidR="00931FDE">
        <w:t>møllebukta. Musikk, dans og god mat med fester har vi også hatt pluss et hyggelig besøk av nissen som hadde med seg godt til store og små. Luciadagen var også flott, da vi fikk invitere foreldre til sang og lussekatter.</w:t>
      </w:r>
    </w:p>
    <w:p w14:paraId="278C7EFD" w14:textId="77777777" w:rsidR="00931FDE" w:rsidRDefault="00931FDE" w:rsidP="00931FDE">
      <w:pPr>
        <w:rPr>
          <w:b/>
          <w:noProof/>
          <w:color w:val="F7CAAC" w:themeColor="accent2" w:themeTint="66"/>
          <w:sz w:val="48"/>
          <w:szCs w:val="48"/>
          <w14:textOutline w14:w="11112" w14:cap="flat" w14:cmpd="sng" w14:algn="ctr">
            <w14:solidFill>
              <w14:schemeClr w14:val="accent6"/>
            </w14:solidFill>
            <w14:prstDash w14:val="solid"/>
            <w14:round/>
          </w14:textOutline>
        </w:rPr>
      </w:pPr>
      <w:r w:rsidRPr="00931FDE">
        <w:rPr>
          <w:b/>
          <w:noProof/>
          <w:color w:val="F7CAAC" w:themeColor="accent2" w:themeTint="66"/>
          <w:sz w:val="48"/>
          <w:szCs w:val="48"/>
          <w14:textOutline w14:w="11112" w14:cap="flat" w14:cmpd="sng" w14:algn="ctr">
            <w14:solidFill>
              <w14:schemeClr w14:val="accent6"/>
            </w14:solidFill>
            <w14:prstDash w14:val="solid"/>
            <w14:round/>
          </w14:textOutline>
        </w:rPr>
        <w:t>Den Kommende perioden</w:t>
      </w:r>
    </w:p>
    <w:p w14:paraId="03A30AE5" w14:textId="4424075C" w:rsidR="00931FDE" w:rsidRDefault="00931FDE" w:rsidP="00931FDE">
      <w:pPr>
        <w:rPr>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 neste perioden skal vi ta for oss eventyr og litteratur, med hovdfokus på eventyret om skinnvotten. Dette eventyret vil bli repetert under samling der vi tar for oss ulike tilnærminger til eventyret. Siden vi har om litteratur og eventyr skal vi også besøke biblioteket og bli med på deres høytlesninger om onsdagene. Det kommer mer informasjon om dette etter hvert, og de som har spørsmål må bare ta kontakt</w:t>
      </w:r>
      <w:r w:rsidRPr="00931FDE">
        <w:rPr>
          <mc:AlternateContent>
            <mc:Choice Requires="w16se"/>
            <mc:Fallback>
              <w:rFonts w:ascii="Segoe UI Emoji" w:eastAsia="Segoe UI Emoji" w:hAnsi="Segoe UI Emoji" w:cs="Segoe UI Emoji"/>
            </mc:Fallback>
          </mc:AlternateContent>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p w14:paraId="2AB278D5" w14:textId="77777777" w:rsidR="00931FDE" w:rsidRPr="00931FDE" w:rsidRDefault="00931FDE" w:rsidP="00931FDE">
      <w:pPr>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31FDE">
        <w:rPr>
          <w:b/>
          <w:noProof/>
          <w:sz w:val="48"/>
          <w:szCs w:val="48"/>
          <w14:textOutline w14:w="9525" w14:cap="rnd" w14:cmpd="sng" w14:algn="ctr">
            <w14:solidFill>
              <w14:schemeClr w14:val="accent6"/>
            </w14:solidFill>
            <w14:prstDash w14:val="solid"/>
            <w14:bevel/>
          </w14:textOutline>
        </w:rPr>
        <mc:AlternateContent>
          <mc:Choice Requires="wps">
            <w:drawing>
              <wp:anchor distT="0" distB="0" distL="114300" distR="114300" simplePos="0" relativeHeight="251661312" behindDoc="0" locked="0" layoutInCell="1" allowOverlap="1" wp14:anchorId="6FE783AB" wp14:editId="1FB331C8">
                <wp:simplePos x="0" y="0"/>
                <wp:positionH relativeFrom="page">
                  <wp:posOffset>5272268</wp:posOffset>
                </wp:positionH>
                <wp:positionV relativeFrom="paragraph">
                  <wp:posOffset>5570</wp:posOffset>
                </wp:positionV>
                <wp:extent cx="2030400" cy="1418400"/>
                <wp:effectExtent l="0" t="0" r="27305" b="10795"/>
                <wp:wrapSquare wrapText="bothSides"/>
                <wp:docPr id="122951250" name="Tekstboks 4"/>
                <wp:cNvGraphicFramePr/>
                <a:graphic xmlns:a="http://schemas.openxmlformats.org/drawingml/2006/main">
                  <a:graphicData uri="http://schemas.microsoft.com/office/word/2010/wordprocessingShape">
                    <wps:wsp>
                      <wps:cNvSpPr txBox="1"/>
                      <wps:spPr>
                        <a:xfrm>
                          <a:off x="0" y="0"/>
                          <a:ext cx="2030400" cy="1418400"/>
                        </a:xfrm>
                        <a:prstGeom prst="rect">
                          <a:avLst/>
                        </a:prstGeom>
                        <a:solidFill>
                          <a:schemeClr val="accent4">
                            <a:lumMod val="20000"/>
                            <a:lumOff val="80000"/>
                          </a:schemeClr>
                        </a:solidFill>
                        <a:ln w="6350">
                          <a:solidFill>
                            <a:prstClr val="black"/>
                          </a:solidFill>
                        </a:ln>
                      </wps:spPr>
                      <wps:txbx>
                        <w:txbxContent>
                          <w:p w14:paraId="05E1550F" w14:textId="77777777" w:rsidR="00931FDE" w:rsidRPr="00931FDE" w:rsidRDefault="00931FDE" w:rsidP="00931FDE">
                            <w:pPr>
                              <w:pStyle w:val="Kontaktoverskrift"/>
                              <w:shd w:val="clear" w:color="auto" w:fill="C5E0B3" w:themeFill="accent6" w:themeFillTint="66"/>
                              <w:rPr>
                                <w:rFonts w:cstheme="majorHAnsi"/>
                                <w:color w:val="auto"/>
                                <w:sz w:val="28"/>
                                <w:szCs w:val="28"/>
                              </w:rPr>
                            </w:pPr>
                            <w:r w:rsidRPr="00931FDE">
                              <w:rPr>
                                <w:rFonts w:cstheme="majorHAnsi"/>
                                <w:color w:val="auto"/>
                                <w:sz w:val="28"/>
                                <w:szCs w:val="28"/>
                              </w:rPr>
                              <w:t>De ansatte på Lassa</w:t>
                            </w:r>
                          </w:p>
                          <w:p w14:paraId="3088D86D" w14:textId="77777777" w:rsidR="00931FDE" w:rsidRDefault="00931FDE" w:rsidP="00931FDE">
                            <w:pPr>
                              <w:pStyle w:val="Kontaktinformasjon"/>
                              <w:shd w:val="clear" w:color="auto" w:fill="C5E0B3" w:themeFill="accent6" w:themeFillTint="66"/>
                              <w:spacing w:line="240" w:lineRule="auto"/>
                            </w:pPr>
                            <w:r>
                              <w:t>Helle– Pedagogisk leder</w:t>
                            </w:r>
                          </w:p>
                          <w:p w14:paraId="0CE38C02" w14:textId="77777777" w:rsidR="00931FDE" w:rsidRDefault="00931FDE" w:rsidP="00931FDE">
                            <w:pPr>
                              <w:pStyle w:val="Kontaktinformasjon"/>
                              <w:shd w:val="clear" w:color="auto" w:fill="C5E0B3" w:themeFill="accent6" w:themeFillTint="66"/>
                              <w:spacing w:line="240" w:lineRule="auto"/>
                            </w:pPr>
                            <w:r>
                              <w:t xml:space="preserve">Mathias – Pedagogisk leder </w:t>
                            </w:r>
                            <w:proofErr w:type="spellStart"/>
                            <w:r>
                              <w:t>disp</w:t>
                            </w:r>
                            <w:proofErr w:type="spellEnd"/>
                          </w:p>
                          <w:p w14:paraId="107ED8B9" w14:textId="77777777" w:rsidR="00931FDE" w:rsidRDefault="00931FDE" w:rsidP="00931FDE">
                            <w:pPr>
                              <w:pStyle w:val="Kontaktinformasjon"/>
                              <w:shd w:val="clear" w:color="auto" w:fill="C5E0B3" w:themeFill="accent6" w:themeFillTint="66"/>
                              <w:spacing w:line="240" w:lineRule="auto"/>
                            </w:pPr>
                            <w:r>
                              <w:t xml:space="preserve">Line– </w:t>
                            </w:r>
                            <w:proofErr w:type="spellStart"/>
                            <w:r>
                              <w:t>Barne</w:t>
                            </w:r>
                            <w:proofErr w:type="spellEnd"/>
                            <w:r>
                              <w:t xml:space="preserve"> og ungdomsarbeider</w:t>
                            </w:r>
                          </w:p>
                          <w:p w14:paraId="6D4CDE93" w14:textId="77777777" w:rsidR="00931FDE" w:rsidRDefault="00931FDE" w:rsidP="00931FDE">
                            <w:pPr>
                              <w:pStyle w:val="Kontaktinformasjon"/>
                              <w:shd w:val="clear" w:color="auto" w:fill="C5E0B3" w:themeFill="accent6" w:themeFillTint="66"/>
                              <w:spacing w:line="240" w:lineRule="auto"/>
                            </w:pPr>
                            <w:r>
                              <w:t>Marta-Irene– Lærling 2 år</w:t>
                            </w:r>
                          </w:p>
                          <w:p w14:paraId="390399C9" w14:textId="77777777" w:rsidR="00931FDE" w:rsidRDefault="00931FDE" w:rsidP="00931FDE">
                            <w:pPr>
                              <w:pStyle w:val="Kontaktinformasjon"/>
                              <w:shd w:val="clear" w:color="auto" w:fill="C5E0B3" w:themeFill="accent6" w:themeFillTint="66"/>
                              <w:spacing w:line="240" w:lineRule="auto"/>
                            </w:pPr>
                            <w:r>
                              <w:t>Arsema-Barnehagelærerstudent</w:t>
                            </w:r>
                          </w:p>
                          <w:p w14:paraId="5A2F974C" w14:textId="77777777" w:rsidR="00931FDE" w:rsidRDefault="00931FDE" w:rsidP="00931FDE">
                            <w:pPr>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83AB" id="Tekstboks 4" o:spid="_x0000_s1027" type="#_x0000_t202" style="position:absolute;margin-left:415.15pt;margin-top:.45pt;width:159.85pt;height:1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" fillcolor="#fff2cc [663]" strokeweight=".5pt">
                <v:textbox>
                  <w:txbxContent>
                    <w:p w14:paraId="05E1550F" w14:textId="77777777" w:rsidR="00931FDE" w:rsidRPr="00931FDE" w:rsidRDefault="00931FDE" w:rsidP="00931FDE">
                      <w:pPr>
                        <w:pStyle w:val="Kontaktoverskrift"/>
                        <w:shd w:val="clear" w:color="auto" w:fill="C5E0B3" w:themeFill="accent6" w:themeFillTint="66"/>
                        <w:rPr>
                          <w:rFonts w:cstheme="majorHAnsi"/>
                          <w:color w:val="auto"/>
                          <w:sz w:val="28"/>
                          <w:szCs w:val="28"/>
                        </w:rPr>
                      </w:pPr>
                      <w:r w:rsidRPr="00931FDE">
                        <w:rPr>
                          <w:rFonts w:cstheme="majorHAnsi"/>
                          <w:color w:val="auto"/>
                          <w:sz w:val="28"/>
                          <w:szCs w:val="28"/>
                        </w:rPr>
                        <w:t>De ansatte på Lassa</w:t>
                      </w:r>
                    </w:p>
                    <w:p w14:paraId="3088D86D" w14:textId="77777777" w:rsidR="00931FDE" w:rsidRDefault="00931FDE" w:rsidP="00931FDE">
                      <w:pPr>
                        <w:pStyle w:val="Kontaktinformasjon"/>
                        <w:shd w:val="clear" w:color="auto" w:fill="C5E0B3" w:themeFill="accent6" w:themeFillTint="66"/>
                        <w:spacing w:line="240" w:lineRule="auto"/>
                      </w:pPr>
                      <w:r>
                        <w:t>Helle– Pedagogisk leder</w:t>
                      </w:r>
                    </w:p>
                    <w:p w14:paraId="0CE38C02" w14:textId="77777777" w:rsidR="00931FDE" w:rsidRDefault="00931FDE" w:rsidP="00931FDE">
                      <w:pPr>
                        <w:pStyle w:val="Kontaktinformasjon"/>
                        <w:shd w:val="clear" w:color="auto" w:fill="C5E0B3" w:themeFill="accent6" w:themeFillTint="66"/>
                        <w:spacing w:line="240" w:lineRule="auto"/>
                      </w:pPr>
                      <w:r>
                        <w:t xml:space="preserve">Mathias – Pedagogisk leder </w:t>
                      </w:r>
                      <w:proofErr w:type="spellStart"/>
                      <w:r>
                        <w:t>disp</w:t>
                      </w:r>
                      <w:proofErr w:type="spellEnd"/>
                    </w:p>
                    <w:p w14:paraId="107ED8B9" w14:textId="77777777" w:rsidR="00931FDE" w:rsidRDefault="00931FDE" w:rsidP="00931FDE">
                      <w:pPr>
                        <w:pStyle w:val="Kontaktinformasjon"/>
                        <w:shd w:val="clear" w:color="auto" w:fill="C5E0B3" w:themeFill="accent6" w:themeFillTint="66"/>
                        <w:spacing w:line="240" w:lineRule="auto"/>
                      </w:pPr>
                      <w:r>
                        <w:t xml:space="preserve">Line– </w:t>
                      </w:r>
                      <w:proofErr w:type="spellStart"/>
                      <w:r>
                        <w:t>Barne</w:t>
                      </w:r>
                      <w:proofErr w:type="spellEnd"/>
                      <w:r>
                        <w:t xml:space="preserve"> og ungdomsarbeider</w:t>
                      </w:r>
                    </w:p>
                    <w:p w14:paraId="6D4CDE93" w14:textId="77777777" w:rsidR="00931FDE" w:rsidRDefault="00931FDE" w:rsidP="00931FDE">
                      <w:pPr>
                        <w:pStyle w:val="Kontaktinformasjon"/>
                        <w:shd w:val="clear" w:color="auto" w:fill="C5E0B3" w:themeFill="accent6" w:themeFillTint="66"/>
                        <w:spacing w:line="240" w:lineRule="auto"/>
                      </w:pPr>
                      <w:r>
                        <w:t>Marta-Irene– Lærling 2 år</w:t>
                      </w:r>
                    </w:p>
                    <w:p w14:paraId="390399C9" w14:textId="77777777" w:rsidR="00931FDE" w:rsidRDefault="00931FDE" w:rsidP="00931FDE">
                      <w:pPr>
                        <w:pStyle w:val="Kontaktinformasjon"/>
                        <w:shd w:val="clear" w:color="auto" w:fill="C5E0B3" w:themeFill="accent6" w:themeFillTint="66"/>
                        <w:spacing w:line="240" w:lineRule="auto"/>
                      </w:pPr>
                      <w:r>
                        <w:t>Arsema-Barnehagelærerstudent</w:t>
                      </w:r>
                    </w:p>
                    <w:p w14:paraId="5A2F974C" w14:textId="77777777" w:rsidR="00931FDE" w:rsidRDefault="00931FDE" w:rsidP="00931FDE">
                      <w:pPr>
                        <w:shd w:val="clear" w:color="auto" w:fill="C5E0B3" w:themeFill="accent6" w:themeFillTint="66"/>
                      </w:pPr>
                    </w:p>
                  </w:txbxContent>
                </v:textbox>
                <w10:wrap type="square" anchorx="page"/>
              </v:shape>
            </w:pict>
          </mc:Fallback>
        </mc:AlternateContent>
      </w:r>
      <w:r w:rsidRPr="00931FDE">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Litt om Lassa</w:t>
      </w:r>
    </w:p>
    <w:p w14:paraId="1BD25A86" w14:textId="1C22BDC1" w:rsidR="00931FDE" w:rsidRDefault="00931FDE" w:rsidP="00931FDE">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som tidligere nevnt fått </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på Avdelingen så nå er vi totalt 1</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til sammen. Da er vi fire 5 åringer, </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seks</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4åringer og seks 3 åringer eller som blir 3 år ila de siste månedene.  </w:t>
      </w:r>
      <w:r w:rsidRPr="00E36C0F">
        <w:t xml:space="preserve"> </w:t>
      </w:r>
      <w:r>
        <w:t>Det er blitt en god gjeng, hvor leken har fått en stor plass for utvikling og læring i hverdagen.</w:t>
      </w:r>
    </w:p>
    <w:p w14:paraId="4A0BDF44" w14:textId="77777777" w:rsidR="00931FDE" w:rsidRDefault="00931FDE" w:rsidP="00931FDE">
      <w:pPr>
        <w:ind w:left="1080"/>
      </w:pPr>
    </w:p>
    <w:p w14:paraId="60DB5280" w14:textId="77777777" w:rsidR="00931FDE" w:rsidRDefault="00931FDE" w:rsidP="00931FDE">
      <w:pPr>
        <w:ind w:left="1080"/>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C87A6D4" w14:textId="77777777" w:rsidR="00931FDE" w:rsidRDefault="00931FDE" w:rsidP="00931FDE">
      <w:pPr>
        <w:ind w:left="1080"/>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17E8CDE" w14:textId="77777777" w:rsidR="00931FDE" w:rsidRDefault="00931FDE" w:rsidP="00931FDE">
      <w:pPr>
        <w:ind w:left="1080"/>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4810BE5" w14:textId="5B17F77E" w:rsidR="00931FDE" w:rsidRPr="00931FDE" w:rsidRDefault="00931FDE" w:rsidP="00995602">
      <w:pPr>
        <w:jc w:val="both"/>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31FDE">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SOSIAL KOMPETANSE / DANNING</w:t>
      </w:r>
    </w:p>
    <w:p w14:paraId="25B22204" w14:textId="0E458749" w:rsidR="00931FDE" w:rsidRDefault="00995602" w:rsidP="00995602">
      <w:pPr>
        <w:jc w:val="both"/>
      </w:pPr>
      <w:r>
        <w:rPr>
          <w:noProof/>
        </w:rPr>
        <w:drawing>
          <wp:anchor distT="0" distB="0" distL="114300" distR="114300" simplePos="0" relativeHeight="251665408" behindDoc="1" locked="0" layoutInCell="1" allowOverlap="1" wp14:anchorId="57FCA65B" wp14:editId="219554CF">
            <wp:simplePos x="0" y="0"/>
            <wp:positionH relativeFrom="margin">
              <wp:posOffset>3900661</wp:posOffset>
            </wp:positionH>
            <wp:positionV relativeFrom="paragraph">
              <wp:posOffset>2280879</wp:posOffset>
            </wp:positionV>
            <wp:extent cx="1660525" cy="1266825"/>
            <wp:effectExtent l="0" t="0" r="0" b="9525"/>
            <wp:wrapNone/>
            <wp:docPr id="889768276" name="Bilde 2" descr="Skuldertrekk,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8276" name="Bilde 889768276" descr="Skuldertrekk, Koala"/>
                    <pic:cNvPicPr/>
                  </pic:nvPicPr>
                  <pic:blipFill rotWithShape="1">
                    <a:blip r:embed="rId5"/>
                    <a:srcRect b="23710"/>
                    <a:stretch/>
                  </pic:blipFill>
                  <pic:spPr bwMode="auto">
                    <a:xfrm>
                      <a:off x="0" y="0"/>
                      <a:ext cx="1660525" cy="1266825"/>
                    </a:xfrm>
                    <a:prstGeom prst="rect">
                      <a:avLst/>
                    </a:prstGeom>
                    <a:ln>
                      <a:noFill/>
                    </a:ln>
                    <a:extLst>
                      <a:ext uri="{53640926-AAD7-44D8-BBD7-CCE9431645EC}">
                        <a14:shadowObscured xmlns:a14="http://schemas.microsoft.com/office/drawing/2010/main"/>
                      </a:ext>
                    </a:extLst>
                  </pic:spPr>
                </pic:pic>
              </a:graphicData>
            </a:graphic>
          </wp:anchor>
        </w:drawing>
      </w:r>
      <w:r w:rsidR="00931FDE">
        <w:t xml:space="preserve"> Vi opplever en barnegruppe som er seg svært bevisst hverandre og som også nå lar merke med hvordan de ulike handlinger som de gjør, påvirker hverandre. I den forbindelse bruker vi bevisst begreper som kan bidra med å belyse de ulike situasjoner som barna befinner seg i til ulike tider. Som speiling, bekreftelse på følelser, verktøy for handlinger, organisering, løsninger og Rolltalk(bilder) som kan støtte kommunikasjon der det trengs. Det er barnehagen som skal støtte barna i å forholde seg prøvende og nysgjerrig til omverdenen og bidra til å legge grunnlag for modig, selvstendig og ansvarlig deltakelse i demokratiske fellesskap. Dette kan vi kun få til om vi selv er til stede i barnas hverdag. Vi må bidra til at gode sosiale relasjoner dannes og opprettholdes, samtidig som individuelle uttrykk og handlinger verdsettes og følges opp. Barna må få mulighet til å forstå felles verdier og normer som er viktige for fellesskapet. Her er det også viktig at foreldre bidrar, slik at barna ikke blir forvirret over at det er ulike forventninger på hjemmebane og i barnehagen. De fleste fellesverdier og normer vil være like uavhengig av hvor vi ferdes i samfunnet!</w:t>
      </w:r>
    </w:p>
    <w:p w14:paraId="30CD2B88" w14:textId="74C03F33" w:rsidR="00931FDE" w:rsidRDefault="00995602" w:rsidP="00931FDE">
      <w:r>
        <w:rPr>
          <w:b/>
          <w:noProof/>
          <w:sz w:val="36"/>
          <w:szCs w:val="36"/>
        </w:rPr>
        <mc:AlternateContent>
          <mc:Choice Requires="wps">
            <w:drawing>
              <wp:anchor distT="0" distB="0" distL="114300" distR="114300" simplePos="0" relativeHeight="251663360" behindDoc="0" locked="0" layoutInCell="1" allowOverlap="1" wp14:anchorId="357CC936" wp14:editId="7E18890C">
                <wp:simplePos x="0" y="0"/>
                <wp:positionH relativeFrom="column">
                  <wp:posOffset>-309880</wp:posOffset>
                </wp:positionH>
                <wp:positionV relativeFrom="paragraph">
                  <wp:posOffset>140335</wp:posOffset>
                </wp:positionV>
                <wp:extent cx="2086610" cy="1828800"/>
                <wp:effectExtent l="0" t="0" r="27940" b="19050"/>
                <wp:wrapSquare wrapText="bothSides"/>
                <wp:docPr id="111608284" name="Tekstboks 1"/>
                <wp:cNvGraphicFramePr/>
                <a:graphic xmlns:a="http://schemas.openxmlformats.org/drawingml/2006/main">
                  <a:graphicData uri="http://schemas.microsoft.com/office/word/2010/wordprocessingShape">
                    <wps:wsp>
                      <wps:cNvSpPr txBox="1"/>
                      <wps:spPr>
                        <a:xfrm>
                          <a:off x="0" y="0"/>
                          <a:ext cx="2086610" cy="1828800"/>
                        </a:xfrm>
                        <a:prstGeom prst="rect">
                          <a:avLst/>
                        </a:prstGeom>
                        <a:solidFill>
                          <a:schemeClr val="lt1"/>
                        </a:solidFill>
                        <a:ln w="6350">
                          <a:solidFill>
                            <a:prstClr val="black"/>
                          </a:solidFill>
                        </a:ln>
                      </wps:spPr>
                      <wps:txbx>
                        <w:txbxContent>
                          <w:p w14:paraId="7C24FBBD" w14:textId="77777777" w:rsidR="00995602" w:rsidRPr="00995602" w:rsidRDefault="00995602" w:rsidP="00995602">
                            <w:pPr>
                              <w:shd w:val="clear" w:color="auto" w:fill="FFFFFF" w:themeFill="background1"/>
                              <w:rPr>
                                <w:color w:val="70AD47" w:themeColor="accent6"/>
                              </w:rPr>
                            </w:pPr>
                            <w:r w:rsidRPr="00995602">
                              <w:rPr>
                                <w:color w:val="70AD47" w:themeColor="accent6"/>
                              </w:rPr>
                              <w:t>BARNS MEDVIRKNING</w:t>
                            </w:r>
                          </w:p>
                          <w:p w14:paraId="31DA7F2B" w14:textId="77777777" w:rsidR="00995602" w:rsidRDefault="00995602" w:rsidP="00995602">
                            <w:pPr>
                              <w:pStyle w:val="Listeavsnitt"/>
                              <w:numPr>
                                <w:ilvl w:val="0"/>
                                <w:numId w:val="1"/>
                              </w:numPr>
                            </w:pPr>
                            <w:r>
                              <w:t xml:space="preserve">Personalet er seg bevisst barnas uttrykksmåter </w:t>
                            </w:r>
                          </w:p>
                          <w:p w14:paraId="264D51B1" w14:textId="77777777" w:rsidR="00995602" w:rsidRDefault="00995602" w:rsidP="00995602">
                            <w:pPr>
                              <w:pStyle w:val="Listeavsnitt"/>
                              <w:numPr>
                                <w:ilvl w:val="0"/>
                                <w:numId w:val="1"/>
                              </w:numPr>
                            </w:pPr>
                            <w:r>
                              <w:t>Personalet skal tilrettelegge for medvirkning</w:t>
                            </w:r>
                          </w:p>
                          <w:p w14:paraId="7F43A832" w14:textId="77777777" w:rsidR="00995602" w:rsidRDefault="00995602" w:rsidP="00995602">
                            <w:pPr>
                              <w:pStyle w:val="Listeavsnitt"/>
                              <w:numPr>
                                <w:ilvl w:val="0"/>
                                <w:numId w:val="1"/>
                              </w:numPr>
                            </w:pPr>
                            <w:r>
                              <w:t xml:space="preserve"> Barnas synspunkter skal være i samsvar med deres alder og modning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C936" id="Tekstboks 1" o:spid="_x0000_s1028" type="#_x0000_t202" style="position:absolute;margin-left:-24.4pt;margin-top:11.05pt;width:164.3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" fillcolor="white [3201]" strokeweight=".5pt">
                <v:textbox>
                  <w:txbxContent>
                    <w:p w14:paraId="7C24FBBD" w14:textId="77777777" w:rsidR="00995602" w:rsidRPr="00995602" w:rsidRDefault="00995602" w:rsidP="00995602">
                      <w:pPr>
                        <w:shd w:val="clear" w:color="auto" w:fill="FFFFFF" w:themeFill="background1"/>
                        <w:rPr>
                          <w:color w:val="70AD47" w:themeColor="accent6"/>
                        </w:rPr>
                      </w:pPr>
                      <w:r w:rsidRPr="00995602">
                        <w:rPr>
                          <w:color w:val="70AD47" w:themeColor="accent6"/>
                        </w:rPr>
                        <w:t>BARNS MEDVIRKNING</w:t>
                      </w:r>
                    </w:p>
                    <w:p w14:paraId="31DA7F2B" w14:textId="77777777" w:rsidR="00995602" w:rsidRDefault="00995602" w:rsidP="00995602">
                      <w:pPr>
                        <w:pStyle w:val="Listeavsnitt"/>
                        <w:numPr>
                          <w:ilvl w:val="0"/>
                          <w:numId w:val="1"/>
                        </w:numPr>
                      </w:pPr>
                      <w:r>
                        <w:t xml:space="preserve">Personalet er seg bevisst barnas uttrykksmåter </w:t>
                      </w:r>
                    </w:p>
                    <w:p w14:paraId="264D51B1" w14:textId="77777777" w:rsidR="00995602" w:rsidRDefault="00995602" w:rsidP="00995602">
                      <w:pPr>
                        <w:pStyle w:val="Listeavsnitt"/>
                        <w:numPr>
                          <w:ilvl w:val="0"/>
                          <w:numId w:val="1"/>
                        </w:numPr>
                      </w:pPr>
                      <w:r>
                        <w:t>Personalet skal tilrettelegge for medvirkning</w:t>
                      </w:r>
                    </w:p>
                    <w:p w14:paraId="7F43A832" w14:textId="77777777" w:rsidR="00995602" w:rsidRDefault="00995602" w:rsidP="00995602">
                      <w:pPr>
                        <w:pStyle w:val="Listeavsnitt"/>
                        <w:numPr>
                          <w:ilvl w:val="0"/>
                          <w:numId w:val="1"/>
                        </w:numPr>
                      </w:pPr>
                      <w:r>
                        <w:t xml:space="preserve"> Barnas synspunkter skal være i samsvar med deres alder og modning</w:t>
                      </w:r>
                    </w:p>
                  </w:txbxContent>
                </v:textbox>
                <w10:wrap type="square"/>
              </v:shape>
            </w:pict>
          </mc:Fallback>
        </mc:AlternateContent>
      </w:r>
    </w:p>
    <w:p w14:paraId="34C6461E" w14:textId="0862EFD4" w:rsidR="00995602" w:rsidRDefault="00995602" w:rsidP="00995602">
      <w:pPr>
        <w:ind w:left="1080"/>
      </w:pPr>
    </w:p>
    <w:p w14:paraId="3BD90D37" w14:textId="404C4652" w:rsidR="00931FDE" w:rsidRPr="00931FDE" w:rsidRDefault="00931FDE" w:rsidP="00931FDE">
      <w:pPr>
        <w:rPr>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4AFA7" w14:textId="38BAA23F" w:rsidR="00931FDE" w:rsidRPr="00931FDE" w:rsidRDefault="00995602" w:rsidP="00931FDE">
      <w:pPr>
        <w:rPr>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45720" distB="45720" distL="114300" distR="114300" simplePos="0" relativeHeight="251666432" behindDoc="0" locked="0" layoutInCell="1" allowOverlap="1" wp14:anchorId="5A0B553D" wp14:editId="527EEF99">
                <wp:simplePos x="0" y="0"/>
                <wp:positionH relativeFrom="column">
                  <wp:posOffset>3767701</wp:posOffset>
                </wp:positionH>
                <wp:positionV relativeFrom="paragraph">
                  <wp:posOffset>338783</wp:posOffset>
                </wp:positionV>
                <wp:extent cx="2298065" cy="2496820"/>
                <wp:effectExtent l="0" t="0" r="26035" b="17780"/>
                <wp:wrapSquare wrapText="bothSides"/>
                <wp:docPr id="65348835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49682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5F69A8C" w14:textId="77777777" w:rsidR="00995602" w:rsidRPr="008D439F" w:rsidRDefault="00995602" w:rsidP="00995602">
                            <w:pPr>
                              <w:shd w:val="clear" w:color="auto" w:fill="E2EFD9" w:themeFill="accent6" w:themeFillTint="33"/>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B553D" id="_x0000_s1029" type="#_x0000_t202" style="position:absolute;margin-left:296.65pt;margin-top:26.7pt;width:180.95pt;height:19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" fillcolor="#fff2cc [663]" strokecolor="#ed7d31 [3205]" strokeweight="1pt">
                <v:textbox>
                  <w:txbxContent>
                    <w:p w14:paraId="35F69A8C" w14:textId="77777777" w:rsidR="00995602" w:rsidRPr="008D439F" w:rsidRDefault="00995602" w:rsidP="00995602">
                      <w:pPr>
                        <w:shd w:val="clear" w:color="auto" w:fill="E2EFD9" w:themeFill="accent6" w:themeFillTint="33"/>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v:textbox>
                <w10:wrap type="square"/>
              </v:shape>
            </w:pict>
          </mc:Fallback>
        </mc:AlternateContent>
      </w:r>
    </w:p>
    <w:p w14:paraId="7FC444B3" w14:textId="24AF85A0" w:rsidR="00931FDE" w:rsidRDefault="00931FDE" w:rsidP="006E47A2"/>
    <w:p w14:paraId="4E60480A" w14:textId="4C3BC742" w:rsidR="00995602" w:rsidRDefault="00995602" w:rsidP="00995602">
      <w:pPr>
        <w:ind w:left="1080"/>
      </w:pPr>
    </w:p>
    <w:p w14:paraId="5EB87675" w14:textId="75C126DF" w:rsidR="00995602" w:rsidRDefault="00995602" w:rsidP="00995602">
      <w:r>
        <w:rPr>
          <w:noProof/>
        </w:rPr>
        <mc:AlternateContent>
          <mc:Choice Requires="wps">
            <w:drawing>
              <wp:anchor distT="45720" distB="45720" distL="114300" distR="114300" simplePos="0" relativeHeight="251668480" behindDoc="0" locked="0" layoutInCell="1" allowOverlap="1" wp14:anchorId="59ABAE86" wp14:editId="72BD3009">
                <wp:simplePos x="0" y="0"/>
                <wp:positionH relativeFrom="margin">
                  <wp:posOffset>-597309</wp:posOffset>
                </wp:positionH>
                <wp:positionV relativeFrom="paragraph">
                  <wp:posOffset>247936</wp:posOffset>
                </wp:positionV>
                <wp:extent cx="3409950" cy="2959100"/>
                <wp:effectExtent l="0" t="0" r="19050" b="12700"/>
                <wp:wrapSquare wrapText="bothSides"/>
                <wp:docPr id="71444236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59100"/>
                        </a:xfrm>
                        <a:prstGeom prst="rect">
                          <a:avLst/>
                        </a:prstGeom>
                        <a:solidFill>
                          <a:srgbClr val="FFFFFF"/>
                        </a:solidFill>
                        <a:ln w="9525">
                          <a:solidFill>
                            <a:srgbClr val="000000"/>
                          </a:solidFill>
                          <a:miter lim="800000"/>
                          <a:headEnd/>
                          <a:tailEnd/>
                        </a:ln>
                      </wps:spPr>
                      <wps:txbx>
                        <w:txbxContent>
                          <w:p w14:paraId="318CDA2D" w14:textId="77777777" w:rsidR="00995602" w:rsidRPr="007A5B8F" w:rsidRDefault="00995602" w:rsidP="00995602">
                            <w:pPr>
                              <w:rPr>
                                <w:b/>
                                <w:bCs/>
                              </w:rPr>
                            </w:pPr>
                            <w:r w:rsidRPr="007A5B8F">
                              <w:rPr>
                                <w:b/>
                                <w:bCs/>
                              </w:rPr>
                              <w:t>Personalet skal ifølge Rammeplan for barnehager;</w:t>
                            </w:r>
                          </w:p>
                          <w:p w14:paraId="039AB86F" w14:textId="77777777" w:rsidR="00995602" w:rsidRDefault="00995602" w:rsidP="00995602">
                            <w:r>
                              <w:t xml:space="preserve"> </w:t>
                            </w:r>
                            <w:r>
                              <w:rPr>
                                <w:rFonts w:ascii="Segoe UI Symbol" w:hAnsi="Segoe UI Symbol" w:cs="Segoe UI Symbol"/>
                              </w:rPr>
                              <w:t>✓</w:t>
                            </w:r>
                            <w:r>
                              <w:t xml:space="preserve"> tilrettelegge for meningsfulle opplevelser og støtte barnas identitetsutvikling og positive selvforståelse</w:t>
                            </w:r>
                          </w:p>
                          <w:p w14:paraId="61A223C2" w14:textId="77777777" w:rsidR="00995602" w:rsidRDefault="00995602" w:rsidP="00995602">
                            <w:r>
                              <w:t xml:space="preserve"> </w:t>
                            </w:r>
                            <w:r>
                              <w:rPr>
                                <w:rFonts w:ascii="Segoe UI Symbol" w:hAnsi="Segoe UI Symbol" w:cs="Segoe UI Symbol"/>
                              </w:rPr>
                              <w:t>✓</w:t>
                            </w:r>
                            <w:r>
                              <w:t xml:space="preserve"> støtte barnas aktivitet, engasjement og deltakelse i fellesskapet </w:t>
                            </w:r>
                          </w:p>
                          <w:p w14:paraId="2442B47A" w14:textId="77777777" w:rsidR="00995602" w:rsidRDefault="00995602" w:rsidP="00995602">
                            <w:r>
                              <w:rPr>
                                <w:rFonts w:ascii="Segoe UI Symbol" w:hAnsi="Segoe UI Symbol" w:cs="Segoe UI Symbol"/>
                              </w:rPr>
                              <w:t>✓</w:t>
                            </w:r>
                            <w:r>
                              <w:t xml:space="preserve"> legge merke til, anerkjenne og følge opp barnas perspektiver og handlinger </w:t>
                            </w:r>
                          </w:p>
                          <w:p w14:paraId="2E126E7C" w14:textId="77777777" w:rsidR="00995602" w:rsidRDefault="00995602" w:rsidP="00995602">
                            <w:r>
                              <w:rPr>
                                <w:rFonts w:ascii="Segoe UI Symbol" w:hAnsi="Segoe UI Symbol" w:cs="Segoe UI Symbol"/>
                              </w:rPr>
                              <w:t>✓</w:t>
                            </w:r>
                            <w:r>
                              <w:t xml:space="preserve"> støtte barnas initiativ til samspill og bidra til at alle kan få leke med andre, oppleve vennskap og lære å beholde venner </w:t>
                            </w:r>
                          </w:p>
                          <w:p w14:paraId="14254D70" w14:textId="77777777" w:rsidR="00995602" w:rsidRDefault="00995602" w:rsidP="00995602">
                            <w:r>
                              <w:rPr>
                                <w:rFonts w:ascii="Segoe UI Symbol" w:hAnsi="Segoe UI Symbol" w:cs="Segoe UI Symbol"/>
                              </w:rPr>
                              <w:t>✓</w:t>
                            </w:r>
                            <w:r>
                              <w:t xml:space="preserve"> samtale om normer for samhandling og invitere barna til å utforme normer for samhandling i fellesskap.</w:t>
                            </w:r>
                          </w:p>
                          <w:p w14:paraId="7618729D" w14:textId="77777777" w:rsidR="00995602" w:rsidRDefault="00995602" w:rsidP="00995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AE86" id="_x0000_s1030" type="#_x0000_t202" style="position:absolute;margin-left:-47.05pt;margin-top:19.5pt;width:268.5pt;height:2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">
                <v:textbox>
                  <w:txbxContent>
                    <w:p w14:paraId="318CDA2D" w14:textId="77777777" w:rsidR="00995602" w:rsidRPr="007A5B8F" w:rsidRDefault="00995602" w:rsidP="00995602">
                      <w:pPr>
                        <w:rPr>
                          <w:b/>
                          <w:bCs/>
                        </w:rPr>
                      </w:pPr>
                      <w:r w:rsidRPr="007A5B8F">
                        <w:rPr>
                          <w:b/>
                          <w:bCs/>
                        </w:rPr>
                        <w:t>Personalet skal ifølge Rammeplan for barnehager;</w:t>
                      </w:r>
                    </w:p>
                    <w:p w14:paraId="039AB86F" w14:textId="77777777" w:rsidR="00995602" w:rsidRDefault="00995602" w:rsidP="00995602">
                      <w:r>
                        <w:t xml:space="preserve"> </w:t>
                      </w:r>
                      <w:r>
                        <w:rPr>
                          <w:rFonts w:ascii="Segoe UI Symbol" w:hAnsi="Segoe UI Symbol" w:cs="Segoe UI Symbol"/>
                        </w:rPr>
                        <w:t>✓</w:t>
                      </w:r>
                      <w:r>
                        <w:t xml:space="preserve"> tilrettelegge for meningsfulle opplevelser og støtte barnas identitetsutvikling og positive selvforståelse</w:t>
                      </w:r>
                    </w:p>
                    <w:p w14:paraId="61A223C2" w14:textId="77777777" w:rsidR="00995602" w:rsidRDefault="00995602" w:rsidP="00995602">
                      <w:r>
                        <w:t xml:space="preserve"> </w:t>
                      </w:r>
                      <w:r>
                        <w:rPr>
                          <w:rFonts w:ascii="Segoe UI Symbol" w:hAnsi="Segoe UI Symbol" w:cs="Segoe UI Symbol"/>
                        </w:rPr>
                        <w:t>✓</w:t>
                      </w:r>
                      <w:r>
                        <w:t xml:space="preserve"> støtte barnas aktivitet, engasjement og deltakelse i fellesskapet </w:t>
                      </w:r>
                    </w:p>
                    <w:p w14:paraId="2442B47A" w14:textId="77777777" w:rsidR="00995602" w:rsidRDefault="00995602" w:rsidP="00995602">
                      <w:r>
                        <w:rPr>
                          <w:rFonts w:ascii="Segoe UI Symbol" w:hAnsi="Segoe UI Symbol" w:cs="Segoe UI Symbol"/>
                        </w:rPr>
                        <w:t>✓</w:t>
                      </w:r>
                      <w:r>
                        <w:t xml:space="preserve"> legge merke til, anerkjenne og følge opp barnas perspektiver og handlinger </w:t>
                      </w:r>
                    </w:p>
                    <w:p w14:paraId="2E126E7C" w14:textId="77777777" w:rsidR="00995602" w:rsidRDefault="00995602" w:rsidP="00995602">
                      <w:r>
                        <w:rPr>
                          <w:rFonts w:ascii="Segoe UI Symbol" w:hAnsi="Segoe UI Symbol" w:cs="Segoe UI Symbol"/>
                        </w:rPr>
                        <w:t>✓</w:t>
                      </w:r>
                      <w:r>
                        <w:t xml:space="preserve"> støtte barnas initiativ til samspill og bidra til at alle kan få leke med andre, oppleve vennskap og lære å beholde venner </w:t>
                      </w:r>
                    </w:p>
                    <w:p w14:paraId="14254D70" w14:textId="77777777" w:rsidR="00995602" w:rsidRDefault="00995602" w:rsidP="00995602">
                      <w:r>
                        <w:rPr>
                          <w:rFonts w:ascii="Segoe UI Symbol" w:hAnsi="Segoe UI Symbol" w:cs="Segoe UI Symbol"/>
                        </w:rPr>
                        <w:t>✓</w:t>
                      </w:r>
                      <w:r>
                        <w:t xml:space="preserve"> samtale om normer for samhandling og invitere barna til å utforme normer for samhandling i fellesskap.</w:t>
                      </w:r>
                    </w:p>
                    <w:p w14:paraId="7618729D" w14:textId="77777777" w:rsidR="00995602" w:rsidRDefault="00995602" w:rsidP="00995602"/>
                  </w:txbxContent>
                </v:textbox>
                <w10:wrap type="square" anchorx="margin"/>
              </v:shape>
            </w:pict>
          </mc:Fallback>
        </mc:AlternateContent>
      </w:r>
    </w:p>
    <w:p w14:paraId="65A543A3" w14:textId="055A9F5A" w:rsidR="00995602" w:rsidRPr="008D439F" w:rsidRDefault="00995602" w:rsidP="00995602"/>
    <w:p w14:paraId="1020BBF4" w14:textId="4BED9D87" w:rsidR="00995602" w:rsidRPr="008D439F" w:rsidRDefault="00995602" w:rsidP="00995602"/>
    <w:p w14:paraId="52D73D28" w14:textId="0098602A" w:rsidR="00995602" w:rsidRPr="008D439F" w:rsidRDefault="00995602" w:rsidP="00995602"/>
    <w:p w14:paraId="2652063E" w14:textId="77777777" w:rsidR="00995602" w:rsidRPr="008D439F" w:rsidRDefault="00995602" w:rsidP="00995602"/>
    <w:p w14:paraId="33C642C7" w14:textId="77777777" w:rsidR="00995602" w:rsidRDefault="00995602" w:rsidP="00995602">
      <w:pPr>
        <w:ind w:firstLine="720"/>
      </w:pPr>
    </w:p>
    <w:p w14:paraId="1D9F9984" w14:textId="77777777" w:rsidR="006E47A2" w:rsidRPr="006E47A2" w:rsidRDefault="006E47A2" w:rsidP="00B327D3">
      <w:pPr>
        <w:rPr>
          <w:noProof/>
          <w:sz w:val="28"/>
          <w:szCs w:val="28"/>
        </w:rPr>
      </w:pPr>
    </w:p>
    <w:p w14:paraId="1E9A7C18" w14:textId="06D67308" w:rsidR="00B327D3" w:rsidRDefault="00B327D3" w:rsidP="00B327D3">
      <w:pPr>
        <w:rPr>
          <w:b/>
          <w:bCs/>
          <w:noProof/>
          <w:sz w:val="32"/>
          <w:szCs w:val="32"/>
        </w:rPr>
      </w:pPr>
    </w:p>
    <w:p w14:paraId="1507C44C" w14:textId="77777777" w:rsidR="00995602" w:rsidRDefault="00995602" w:rsidP="00B327D3">
      <w:pPr>
        <w:rPr>
          <w:b/>
          <w:bCs/>
          <w:noProof/>
          <w:sz w:val="32"/>
          <w:szCs w:val="32"/>
        </w:rPr>
      </w:pPr>
    </w:p>
    <w:p w14:paraId="56F967BF" w14:textId="77777777" w:rsidR="00995602" w:rsidRDefault="00995602" w:rsidP="00B327D3">
      <w:pPr>
        <w:rPr>
          <w:b/>
          <w:bCs/>
          <w:noProof/>
          <w:sz w:val="32"/>
          <w:szCs w:val="32"/>
        </w:rPr>
      </w:pPr>
    </w:p>
    <w:p w14:paraId="63D14410" w14:textId="77777777" w:rsidR="00995602" w:rsidRDefault="00995602" w:rsidP="00B327D3">
      <w:pPr>
        <w:rPr>
          <w:b/>
          <w:bCs/>
          <w:noProof/>
          <w:sz w:val="32"/>
          <w:szCs w:val="32"/>
        </w:rPr>
      </w:pPr>
    </w:p>
    <w:p w14:paraId="4DD9BBD9" w14:textId="77777777" w:rsidR="00995602" w:rsidRDefault="00995602" w:rsidP="00B327D3">
      <w:pPr>
        <w:rPr>
          <w:b/>
          <w:bCs/>
          <w:noProof/>
          <w:sz w:val="32"/>
          <w:szCs w:val="32"/>
        </w:rPr>
      </w:pPr>
    </w:p>
    <w:p w14:paraId="1B1CCB36" w14:textId="77777777" w:rsidR="00995602" w:rsidRDefault="00995602" w:rsidP="00B327D3">
      <w:pPr>
        <w:rPr>
          <w:b/>
          <w:bCs/>
          <w:noProof/>
          <w:sz w:val="32"/>
          <w:szCs w:val="32"/>
        </w:rPr>
      </w:pPr>
    </w:p>
    <w:p w14:paraId="60E2D707" w14:textId="77777777" w:rsidR="00995602" w:rsidRPr="00995602" w:rsidRDefault="00995602" w:rsidP="00995602">
      <w:pPr>
        <w:rPr>
          <w:b/>
          <w:sz w:val="40"/>
          <w:szCs w:val="40"/>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95602">
        <w:rPr>
          <w:b/>
          <w:sz w:val="40"/>
          <w:szCs w:val="40"/>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FAGOMRÅDENE </w:t>
      </w:r>
    </w:p>
    <w:p w14:paraId="796007F9" w14:textId="77777777" w:rsidR="00995602" w:rsidRPr="00995602" w:rsidRDefault="00995602" w:rsidP="00995602">
      <w:pPr>
        <w:rPr>
          <w:bCs/>
          <w:color w:val="FFC000" w:themeColor="accent4"/>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pPr>
      <w:r w:rsidRPr="00995602">
        <w:rPr>
          <w:bCs/>
          <w:color w:val="FFC000" w:themeColor="accent4"/>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t>-Og hvordan vi jobber med dem</w:t>
      </w:r>
    </w:p>
    <w:p w14:paraId="741ED2E4" w14:textId="77777777" w:rsidR="00995602" w:rsidRPr="00995602" w:rsidRDefault="00995602" w:rsidP="00995602">
      <w:pPr>
        <w:ind w:firstLine="720"/>
        <w:rPr>
          <w:b/>
          <w:bCs/>
          <w:color w:val="70AD47" w:themeColor="accent6"/>
          <w:sz w:val="28"/>
          <w:szCs w:val="28"/>
        </w:rPr>
      </w:pPr>
      <w:r w:rsidRPr="00995602">
        <w:rPr>
          <w:b/>
          <w:bCs/>
          <w:color w:val="70AD47" w:themeColor="accent6"/>
          <w:sz w:val="28"/>
          <w:szCs w:val="28"/>
        </w:rPr>
        <w:t xml:space="preserve">Kommunikasjon, språk og tekst </w:t>
      </w:r>
    </w:p>
    <w:p w14:paraId="5D8D6359" w14:textId="77777777" w:rsidR="00995602" w:rsidRDefault="00995602" w:rsidP="00995602">
      <w:pPr>
        <w:ind w:firstLine="720"/>
      </w:pPr>
      <w:r>
        <w:t xml:space="preserve">•  Personalet har samlinger og aktiviteter som stimulerer språklig utvikling gjennom sang, rim- og regler, eventyr, fortellinger, dialogisk lesing fra bøker. </w:t>
      </w:r>
    </w:p>
    <w:p w14:paraId="1429242D" w14:textId="77777777" w:rsidR="00995602" w:rsidRDefault="00995602" w:rsidP="00995602">
      <w:pPr>
        <w:ind w:firstLine="720"/>
      </w:pPr>
      <w:r>
        <w:t>• Personalet kommuniserer kontinuerlig sammen med barna om de ulike opplevelser og inntrykk barna møter.</w:t>
      </w:r>
    </w:p>
    <w:p w14:paraId="095D99D5" w14:textId="77777777" w:rsidR="00995602" w:rsidRDefault="00995602" w:rsidP="00995602">
      <w:pPr>
        <w:pStyle w:val="Listeavsnitt"/>
        <w:numPr>
          <w:ilvl w:val="0"/>
          <w:numId w:val="2"/>
        </w:numPr>
      </w:pPr>
      <w:r>
        <w:t>Vi tar i bruk rolltalk, der vi ved hjelp av bilder kan støtte opp barna i kommunikasjon.</w:t>
      </w:r>
    </w:p>
    <w:p w14:paraId="66E33ECB" w14:textId="77777777" w:rsidR="00995602" w:rsidRDefault="00995602" w:rsidP="00995602">
      <w:pPr>
        <w:pStyle w:val="Listeavsnitt"/>
        <w:numPr>
          <w:ilvl w:val="0"/>
          <w:numId w:val="2"/>
        </w:numPr>
      </w:pPr>
      <w:r>
        <w:t>En dag i uken har vi temadag, hvor samlingene rettes opp mot et tema som vi fordyper oss i sammen.</w:t>
      </w:r>
    </w:p>
    <w:p w14:paraId="36ECD75A" w14:textId="77777777" w:rsidR="00995602" w:rsidRDefault="00995602" w:rsidP="00995602"/>
    <w:p w14:paraId="370E56DC" w14:textId="77777777" w:rsidR="00995602" w:rsidRPr="008D439F" w:rsidRDefault="00995602" w:rsidP="00995602">
      <w:pPr>
        <w:rPr>
          <w:b/>
          <w:bCs/>
          <w:color w:val="FFC000" w:themeColor="accent4"/>
          <w:sz w:val="24"/>
          <w:szCs w:val="24"/>
        </w:rPr>
      </w:pPr>
      <w:r w:rsidRPr="008D439F">
        <w:rPr>
          <w:color w:val="FFC000" w:themeColor="accent4"/>
          <w:sz w:val="24"/>
          <w:szCs w:val="24"/>
        </w:rPr>
        <w:t xml:space="preserve"> </w:t>
      </w:r>
      <w:r w:rsidRPr="00995602">
        <w:rPr>
          <w:b/>
          <w:bCs/>
          <w:color w:val="70AD47" w:themeColor="accent6"/>
          <w:sz w:val="24"/>
          <w:szCs w:val="24"/>
        </w:rPr>
        <w:t xml:space="preserve">Kropp, bevegelse, mat og helse </w:t>
      </w:r>
    </w:p>
    <w:p w14:paraId="3C27147B" w14:textId="77777777" w:rsidR="00995602" w:rsidRDefault="00995602" w:rsidP="00995602">
      <w:pPr>
        <w:ind w:firstLine="720"/>
      </w:pPr>
      <w:r>
        <w:t>• Personalet skal være aktive og bekreftende i barnas fysiske uttrykk, samt utfoldelse. Det skal tilrettelegges for aktiviteter som stimulerer og bidrar til et positivt forhold til kroppslig lek.</w:t>
      </w:r>
    </w:p>
    <w:p w14:paraId="4249955D" w14:textId="77777777" w:rsidR="00995602" w:rsidRDefault="00995602" w:rsidP="00995602">
      <w:pPr>
        <w:ind w:firstLine="720"/>
      </w:pPr>
      <w:r>
        <w:t xml:space="preserve"> • Personalet skal legge til rette for at barna opplever måltidet som sosialt, mettende og positivt. Da vi også skal fremme et variert og næringsrikt kosthold ved våre måltider i barnehagen.</w:t>
      </w:r>
    </w:p>
    <w:p w14:paraId="1BF3F318" w14:textId="77777777" w:rsidR="00995602" w:rsidRDefault="00995602" w:rsidP="00995602">
      <w:pPr>
        <w:pStyle w:val="Listeavsnitt"/>
        <w:numPr>
          <w:ilvl w:val="0"/>
          <w:numId w:val="2"/>
        </w:numPr>
      </w:pPr>
      <w:r>
        <w:t>Vi benytter oss av nærområder samt turnhall og barnehagens arena for bevegelig utfoldelse i hverdagen hvor barna får leke og utviklet sine motoriske ferdigheter.</w:t>
      </w:r>
    </w:p>
    <w:p w14:paraId="78C19F2E" w14:textId="77777777" w:rsidR="00995602" w:rsidRDefault="00995602" w:rsidP="00995602"/>
    <w:p w14:paraId="3704A225" w14:textId="77777777" w:rsidR="00995602" w:rsidRPr="00995602" w:rsidRDefault="00995602" w:rsidP="00995602">
      <w:pPr>
        <w:rPr>
          <w:b/>
          <w:bCs/>
          <w:color w:val="70AD47" w:themeColor="accent6"/>
          <w:sz w:val="24"/>
          <w:szCs w:val="24"/>
        </w:rPr>
      </w:pPr>
      <w:r w:rsidRPr="00995602">
        <w:rPr>
          <w:b/>
          <w:bCs/>
          <w:color w:val="70AD47" w:themeColor="accent6"/>
          <w:sz w:val="24"/>
          <w:szCs w:val="24"/>
        </w:rPr>
        <w:t>MEDVIRKNING</w:t>
      </w:r>
    </w:p>
    <w:p w14:paraId="47CD37CA" w14:textId="77777777" w:rsidR="00995602" w:rsidRDefault="00995602" w:rsidP="00995602">
      <w:pPr>
        <w:ind w:firstLine="720"/>
      </w:pPr>
      <w:r>
        <w:t xml:space="preserve"> • Personalet er seg bevisst barnas uttrykksmåter</w:t>
      </w:r>
    </w:p>
    <w:p w14:paraId="26E20BC3" w14:textId="77777777" w:rsidR="00995602" w:rsidRDefault="00995602" w:rsidP="00995602">
      <w:pPr>
        <w:ind w:firstLine="720"/>
      </w:pPr>
      <w:r>
        <w:t xml:space="preserve"> • Personalet skal tilrettelegge for medvirkning</w:t>
      </w:r>
    </w:p>
    <w:p w14:paraId="48EA0757" w14:textId="77777777" w:rsidR="00995602" w:rsidRDefault="00995602" w:rsidP="00995602">
      <w:pPr>
        <w:ind w:firstLine="720"/>
      </w:pPr>
      <w:r>
        <w:t xml:space="preserve"> • Barnas synspunkter skal være i samsvar med deres alder og modning I den forbindelse må personalet være seg bevisst når og hvordan barn gir uttrykk for å medvirke. Samtidig er det også viktig at personalet bidrar med å legge til rette for at barna får denne muligheten. Barn kan ofte gi små signaler eller utydelige signaler, og en skal derfor være seg bevisst og lydhør når dette finner sted. Barna må i tillegg oppfordres, gis rom og tid, samt anledning til å medvirke. </w:t>
      </w:r>
    </w:p>
    <w:p w14:paraId="552863BB" w14:textId="77777777" w:rsidR="00995602" w:rsidRDefault="00995602" w:rsidP="00995602">
      <w:pPr>
        <w:pStyle w:val="Listeavsnitt"/>
        <w:numPr>
          <w:ilvl w:val="0"/>
          <w:numId w:val="2"/>
        </w:numPr>
      </w:pPr>
      <w:r>
        <w:t xml:space="preserve">I hverdagen benytter vi </w:t>
      </w:r>
      <w:proofErr w:type="spellStart"/>
      <w:r>
        <w:t>samlingstund</w:t>
      </w:r>
      <w:proofErr w:type="spellEnd"/>
      <w:r>
        <w:t xml:space="preserve">, lekegrupper og andre hverdagslige samtaler til å lytte etter barnas ønsker. Barna er med på å bestemme hva vi skal gjøre på avdelingen, også de store temaene vi har hatt har opprinnelig kommet fra barnas interesser. </w:t>
      </w:r>
    </w:p>
    <w:p w14:paraId="0986CF95" w14:textId="77777777" w:rsidR="00995602" w:rsidRPr="00D44E3C" w:rsidRDefault="00995602" w:rsidP="00995602">
      <w:pPr>
        <w:pStyle w:val="Listeavsnitt"/>
        <w:ind w:left="1440"/>
      </w:pPr>
    </w:p>
    <w:p w14:paraId="75179598" w14:textId="77777777" w:rsidR="00995602" w:rsidRDefault="00995602" w:rsidP="00995602">
      <w:pPr>
        <w:ind w:firstLine="720"/>
        <w:rPr>
          <w:b/>
          <w:bCs/>
          <w:color w:val="70AD47" w:themeColor="accent6"/>
          <w:sz w:val="24"/>
          <w:szCs w:val="24"/>
        </w:rPr>
      </w:pPr>
    </w:p>
    <w:p w14:paraId="492E545D" w14:textId="77777777" w:rsidR="00995602" w:rsidRDefault="00995602" w:rsidP="00995602">
      <w:pPr>
        <w:ind w:firstLine="720"/>
        <w:rPr>
          <w:b/>
          <w:bCs/>
          <w:color w:val="70AD47" w:themeColor="accent6"/>
          <w:sz w:val="24"/>
          <w:szCs w:val="24"/>
        </w:rPr>
      </w:pPr>
    </w:p>
    <w:p w14:paraId="40EEFDC2" w14:textId="77777777" w:rsidR="00995602" w:rsidRDefault="00995602" w:rsidP="00995602">
      <w:pPr>
        <w:ind w:firstLine="720"/>
        <w:rPr>
          <w:b/>
          <w:bCs/>
          <w:color w:val="70AD47" w:themeColor="accent6"/>
          <w:sz w:val="24"/>
          <w:szCs w:val="24"/>
        </w:rPr>
      </w:pPr>
    </w:p>
    <w:p w14:paraId="13D64805" w14:textId="11673F2B" w:rsidR="00995602" w:rsidRPr="00995602" w:rsidRDefault="00995602" w:rsidP="00995602">
      <w:pPr>
        <w:ind w:firstLine="720"/>
        <w:rPr>
          <w:b/>
          <w:bCs/>
          <w:color w:val="70AD47" w:themeColor="accent6"/>
          <w:sz w:val="24"/>
          <w:szCs w:val="24"/>
        </w:rPr>
      </w:pPr>
      <w:r w:rsidRPr="00995602">
        <w:rPr>
          <w:b/>
          <w:bCs/>
          <w:color w:val="70AD47" w:themeColor="accent6"/>
          <w:sz w:val="24"/>
          <w:szCs w:val="24"/>
        </w:rPr>
        <w:lastRenderedPageBreak/>
        <w:t xml:space="preserve">Kunst, kultur og kreativitet </w:t>
      </w:r>
    </w:p>
    <w:p w14:paraId="1E95A6D5" w14:textId="77777777" w:rsidR="00995602" w:rsidRDefault="00995602" w:rsidP="00995602">
      <w:pPr>
        <w:ind w:firstLine="720"/>
      </w:pPr>
      <w:r>
        <w:t>• Personalet legger til rette for formingsaktiviteter, hvor barna får utfolde seg gjennom bruk av fantasi, kreativ tenkning og skaperglede. Formingsaktivitetene har også innhold om hvilken tid vi befinner oss i, slik at tema under samling repeteres tverrfaglig.</w:t>
      </w:r>
    </w:p>
    <w:p w14:paraId="5D97B2B3" w14:textId="2A08342A" w:rsidR="00995602" w:rsidRPr="00995602" w:rsidRDefault="00995602" w:rsidP="00995602">
      <w:pPr>
        <w:ind w:firstLine="720"/>
      </w:pPr>
      <w:r>
        <w:t xml:space="preserve">• Personalet lar barna utforske fantasien i rollelek og legger til rette for tid, rom og variasjon. </w:t>
      </w:r>
    </w:p>
    <w:p w14:paraId="1FAF56CB" w14:textId="77777777" w:rsidR="00995602" w:rsidRPr="00995602" w:rsidRDefault="00995602" w:rsidP="00995602">
      <w:pPr>
        <w:rPr>
          <w:b/>
          <w:bCs/>
          <w:color w:val="70AD47" w:themeColor="accent6"/>
          <w:sz w:val="24"/>
          <w:szCs w:val="24"/>
        </w:rPr>
      </w:pPr>
      <w:r w:rsidRPr="00995602">
        <w:rPr>
          <w:b/>
          <w:bCs/>
          <w:color w:val="70AD47" w:themeColor="accent6"/>
          <w:sz w:val="24"/>
          <w:szCs w:val="24"/>
        </w:rPr>
        <w:t>Natur, miljø og teknologi</w:t>
      </w:r>
    </w:p>
    <w:p w14:paraId="24A17474" w14:textId="77777777" w:rsidR="00995602" w:rsidRDefault="00995602" w:rsidP="00995602">
      <w:pPr>
        <w:ind w:firstLine="720"/>
      </w:pPr>
      <w:r>
        <w:t xml:space="preserve"> • Personalet tar barna med på turer i nærmiljøet for positive opplevelser og utforsking av naturen.</w:t>
      </w:r>
    </w:p>
    <w:p w14:paraId="6E250DBB" w14:textId="2C21DC2B" w:rsidR="00995602" w:rsidRDefault="00995602" w:rsidP="00995602">
      <w:pPr>
        <w:ind w:firstLine="720"/>
      </w:pPr>
      <w:r>
        <w:t xml:space="preserve"> • Vi gir barna kjennskap til høstens kjennetegn. </w:t>
      </w:r>
    </w:p>
    <w:p w14:paraId="1E8CB493" w14:textId="77777777" w:rsidR="00995602" w:rsidRPr="00995602" w:rsidRDefault="00995602" w:rsidP="00995602">
      <w:pPr>
        <w:rPr>
          <w:b/>
          <w:bCs/>
          <w:color w:val="70AD47" w:themeColor="accent6"/>
          <w:sz w:val="24"/>
          <w:szCs w:val="24"/>
        </w:rPr>
      </w:pPr>
      <w:r w:rsidRPr="00995602">
        <w:rPr>
          <w:b/>
          <w:bCs/>
          <w:color w:val="70AD47" w:themeColor="accent6"/>
          <w:sz w:val="24"/>
          <w:szCs w:val="24"/>
        </w:rPr>
        <w:t>Antall, rom og form</w:t>
      </w:r>
    </w:p>
    <w:p w14:paraId="16F825C6" w14:textId="77777777" w:rsidR="00995602" w:rsidRDefault="00995602" w:rsidP="00995602">
      <w:pPr>
        <w:ind w:firstLine="720"/>
      </w:pPr>
      <w:r>
        <w:t xml:space="preserve"> • Personalet bruker matematiske begreper aktivt sammen med barna gjennom barnehagen sin hverdag.</w:t>
      </w:r>
    </w:p>
    <w:p w14:paraId="48CDE383" w14:textId="77777777" w:rsidR="00995602" w:rsidRDefault="00995602" w:rsidP="00995602">
      <w:pPr>
        <w:ind w:firstLine="720"/>
      </w:pPr>
      <w:r>
        <w:t xml:space="preserve"> • Personalet er seg bevisst bruken av matematikk i form av tall, mengde og former ved å innlemme dette i samlinger, hvor ulike konkreter, bøker og illustrasjoner bidrar til dette.</w:t>
      </w:r>
    </w:p>
    <w:p w14:paraId="500570A6" w14:textId="6B440933" w:rsidR="00995602" w:rsidRPr="00995602" w:rsidRDefault="00995602" w:rsidP="00995602">
      <w:pPr>
        <w:pStyle w:val="Listeavsnitt"/>
        <w:numPr>
          <w:ilvl w:val="0"/>
          <w:numId w:val="2"/>
        </w:numPr>
      </w:pPr>
      <w:r>
        <w:t>Vi har jobbet en del med former i forrige periode som nå har vekket en interesse hos de fleste. Dette blir nå inkludert i konstruksjonslek i hverdagen.</w:t>
      </w:r>
    </w:p>
    <w:p w14:paraId="7BBF7155" w14:textId="77777777" w:rsidR="00995602" w:rsidRPr="00995602" w:rsidRDefault="00995602" w:rsidP="00995602">
      <w:pPr>
        <w:rPr>
          <w:b/>
          <w:bCs/>
          <w:color w:val="70AD47" w:themeColor="accent6"/>
          <w:sz w:val="24"/>
          <w:szCs w:val="24"/>
        </w:rPr>
      </w:pPr>
      <w:r w:rsidRPr="00995602">
        <w:rPr>
          <w:b/>
          <w:bCs/>
          <w:color w:val="70AD47" w:themeColor="accent6"/>
          <w:sz w:val="24"/>
          <w:szCs w:val="24"/>
        </w:rPr>
        <w:t xml:space="preserve"> Etikk, religion og filosofi</w:t>
      </w:r>
    </w:p>
    <w:p w14:paraId="7A6BD2B2" w14:textId="77777777" w:rsidR="00995602" w:rsidRDefault="00995602" w:rsidP="00995602">
      <w:r>
        <w:t xml:space="preserve"> • Personalet skal aktivt bidra til å utvikle barnas toleranse, interesse og respekt for hverandre i leken.</w:t>
      </w:r>
    </w:p>
    <w:p w14:paraId="157EEA95" w14:textId="77777777" w:rsidR="00995602" w:rsidRDefault="00995602" w:rsidP="00995602">
      <w:r>
        <w:t xml:space="preserve"> • Personalet skal bruke material som anerkjenner ulike følelser hos barna (Være sammen). </w:t>
      </w:r>
    </w:p>
    <w:p w14:paraId="534F50FB" w14:textId="08185712" w:rsidR="00995602" w:rsidRDefault="00995602" w:rsidP="00995602">
      <w:pPr>
        <w:pStyle w:val="Listeavsnitt"/>
        <w:numPr>
          <w:ilvl w:val="0"/>
          <w:numId w:val="2"/>
        </w:numPr>
      </w:pPr>
      <w:r>
        <w:t>Vi møter barna på sine følelser, og snakker sammen om følelser og grenser over oss selv og andre.</w:t>
      </w:r>
    </w:p>
    <w:p w14:paraId="24E28693" w14:textId="77777777" w:rsidR="00995602" w:rsidRPr="00995602" w:rsidRDefault="00995602" w:rsidP="00995602">
      <w:pPr>
        <w:rPr>
          <w:b/>
          <w:bCs/>
          <w:color w:val="70AD47" w:themeColor="accent6"/>
          <w:sz w:val="24"/>
          <w:szCs w:val="24"/>
        </w:rPr>
      </w:pPr>
      <w:r w:rsidRPr="00995602">
        <w:rPr>
          <w:b/>
          <w:bCs/>
          <w:color w:val="70AD47" w:themeColor="accent6"/>
          <w:sz w:val="24"/>
          <w:szCs w:val="24"/>
        </w:rPr>
        <w:t xml:space="preserve">Nærmiljø og samfunn </w:t>
      </w:r>
    </w:p>
    <w:p w14:paraId="215183A1" w14:textId="77777777" w:rsidR="00995602" w:rsidRDefault="00995602" w:rsidP="00995602">
      <w:r>
        <w:t xml:space="preserve">• Personalet skal gi barna mulighet til å medvirke i egen hverdag. </w:t>
      </w:r>
    </w:p>
    <w:p w14:paraId="4F33833D" w14:textId="77777777" w:rsidR="00995602" w:rsidRDefault="00995602" w:rsidP="00995602">
      <w:r>
        <w:t>• Barna skal oppleve at de får utfordringer og like muligheter til deltakelse i lek, aktiviteter og opplevelser. Personalet ser og støtter barna i leken.</w:t>
      </w:r>
    </w:p>
    <w:p w14:paraId="063EAD81" w14:textId="77777777" w:rsidR="00995602" w:rsidRDefault="00995602" w:rsidP="00995602"/>
    <w:p w14:paraId="2D92E862" w14:textId="77777777" w:rsidR="00995602" w:rsidRDefault="00995602" w:rsidP="00995602">
      <w:pPr>
        <w:tabs>
          <w:tab w:val="left" w:pos="4420"/>
        </w:tabs>
      </w:pPr>
      <w:r>
        <w:rPr>
          <w:noProof/>
        </w:rPr>
        <mc:AlternateContent>
          <mc:Choice Requires="wps">
            <w:drawing>
              <wp:anchor distT="0" distB="0" distL="114300" distR="114300" simplePos="0" relativeHeight="251671552" behindDoc="1" locked="0" layoutInCell="1" allowOverlap="1" wp14:anchorId="184D17D4" wp14:editId="2FAC686D">
                <wp:simplePos x="0" y="0"/>
                <wp:positionH relativeFrom="column">
                  <wp:posOffset>1377387</wp:posOffset>
                </wp:positionH>
                <wp:positionV relativeFrom="paragraph">
                  <wp:posOffset>125264</wp:posOffset>
                </wp:positionV>
                <wp:extent cx="4982902" cy="2078620"/>
                <wp:effectExtent l="19050" t="0" r="46355" b="36195"/>
                <wp:wrapNone/>
                <wp:docPr id="1592637960" name="Hjerte 3"/>
                <wp:cNvGraphicFramePr/>
                <a:graphic xmlns:a="http://schemas.openxmlformats.org/drawingml/2006/main">
                  <a:graphicData uri="http://schemas.microsoft.com/office/word/2010/wordprocessingShape">
                    <wps:wsp>
                      <wps:cNvSpPr/>
                      <wps:spPr>
                        <a:xfrm>
                          <a:off x="0" y="0"/>
                          <a:ext cx="4982902" cy="2078620"/>
                        </a:xfrm>
                        <a:prstGeom prst="hear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3544" id="Hjerte 3" o:spid="_x0000_s1026" style="position:absolute;margin-left:108.45pt;margin-top:9.85pt;width:392.35pt;height:16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2902,20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" path="m2491451,519655v1038105,-1212528,5086712,,,1558965c-2595261,519655,1453346,-692873,2491451,519655xe" fillcolor="#e2efd9 [665]" strokecolor="#09101d [484]" strokeweight="1pt">
                <v:stroke joinstyle="miter"/>
                <v:path arrowok="t" o:connecttype="custom" o:connectlocs="2491451,519655;2491451,2078620;2491451,519655" o:connectangles="0,0,0"/>
              </v:shape>
            </w:pict>
          </mc:Fallback>
        </mc:AlternateContent>
      </w:r>
      <w:r>
        <w:tab/>
      </w:r>
    </w:p>
    <w:p w14:paraId="77E9CC1E" w14:textId="77777777" w:rsidR="00995602" w:rsidRPr="00ED2B45" w:rsidRDefault="00995602" w:rsidP="00995602">
      <w:pPr>
        <w:tabs>
          <w:tab w:val="left" w:pos="4420"/>
        </w:tabs>
        <w:spacing w:after="0"/>
        <w:jc w:val="center"/>
        <w:rPr>
          <w:b/>
          <w:bCs/>
          <w:sz w:val="28"/>
          <w:szCs w:val="28"/>
        </w:rPr>
      </w:pPr>
      <w:r>
        <w:t xml:space="preserve">                                  </w:t>
      </w:r>
    </w:p>
    <w:p w14:paraId="5F4896E7" w14:textId="77777777" w:rsidR="00995602" w:rsidRDefault="00995602" w:rsidP="00995602">
      <w:pPr>
        <w:tabs>
          <w:tab w:val="left" w:pos="4420"/>
          <w:tab w:val="left" w:pos="8440"/>
        </w:tabs>
        <w:spacing w:after="0"/>
      </w:pPr>
      <w:r>
        <w:tab/>
      </w:r>
    </w:p>
    <w:p w14:paraId="7ED20D6E" w14:textId="77777777" w:rsidR="00995602" w:rsidRDefault="00995602" w:rsidP="00995602">
      <w:pPr>
        <w:tabs>
          <w:tab w:val="left" w:pos="4420"/>
        </w:tabs>
        <w:spacing w:after="0"/>
        <w:jc w:val="center"/>
      </w:pPr>
      <w:r>
        <w:rPr>
          <w:b/>
          <w:bCs/>
          <w:sz w:val="28"/>
          <w:szCs w:val="28"/>
        </w:rPr>
        <w:t xml:space="preserve">                      </w:t>
      </w:r>
      <w:r w:rsidRPr="00ED2B45">
        <w:rPr>
          <w:b/>
          <w:bCs/>
          <w:sz w:val="28"/>
          <w:szCs w:val="28"/>
        </w:rPr>
        <w:t>HUSK!</w:t>
      </w:r>
    </w:p>
    <w:p w14:paraId="5B5A3C48" w14:textId="40CEB7FC" w:rsidR="00995602" w:rsidRPr="00ED2B45" w:rsidRDefault="00995602" w:rsidP="00995602">
      <w:pPr>
        <w:tabs>
          <w:tab w:val="left" w:pos="4420"/>
        </w:tabs>
        <w:spacing w:after="0"/>
        <w:rPr>
          <w:sz w:val="18"/>
          <w:szCs w:val="18"/>
        </w:rPr>
      </w:pPr>
      <w:r>
        <w:rPr>
          <w:sz w:val="18"/>
          <w:szCs w:val="18"/>
        </w:rPr>
        <w:t xml:space="preserve">                                                                       </w:t>
      </w:r>
      <w:r w:rsidRPr="00ED2B45">
        <w:rPr>
          <w:sz w:val="18"/>
          <w:szCs w:val="18"/>
        </w:rPr>
        <w:t>• Ved mistanke om sykdom, vurder barnas allmenntilstand – ikke</w:t>
      </w:r>
      <w:r>
        <w:rPr>
          <w:sz w:val="18"/>
          <w:szCs w:val="18"/>
        </w:rPr>
        <w:t xml:space="preserve"> </w:t>
      </w:r>
      <w:r w:rsidRPr="00ED2B45">
        <w:rPr>
          <w:sz w:val="18"/>
          <w:szCs w:val="18"/>
        </w:rPr>
        <w:t>bare tegn på feber!</w:t>
      </w:r>
    </w:p>
    <w:p w14:paraId="2FC771CB" w14:textId="77777777" w:rsidR="00995602" w:rsidRPr="00ED2B45" w:rsidRDefault="00995602" w:rsidP="00995602">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at barna har sko og riktig størrelse! </w:t>
      </w:r>
    </w:p>
    <w:p w14:paraId="11655835" w14:textId="77777777" w:rsidR="00995602" w:rsidRPr="00ED2B45" w:rsidRDefault="00995602" w:rsidP="00995602">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hyller for beskjed og nok skift!</w:t>
      </w:r>
    </w:p>
    <w:p w14:paraId="77F5AC76" w14:textId="77777777" w:rsidR="00995602" w:rsidRPr="00ED2B45" w:rsidRDefault="00995602" w:rsidP="00995602">
      <w:pPr>
        <w:tabs>
          <w:tab w:val="left" w:pos="4420"/>
        </w:tabs>
        <w:spacing w:after="0"/>
        <w:rPr>
          <w:sz w:val="18"/>
          <w:szCs w:val="18"/>
        </w:rPr>
      </w:pPr>
      <w:r>
        <w:rPr>
          <w:noProof/>
        </w:rPr>
        <mc:AlternateContent>
          <mc:Choice Requires="wps">
            <w:drawing>
              <wp:anchor distT="91440" distB="91440" distL="137160" distR="137160" simplePos="0" relativeHeight="251670528" behindDoc="0" locked="0" layoutInCell="0" allowOverlap="1" wp14:anchorId="3D7C44B8" wp14:editId="042EE769">
                <wp:simplePos x="0" y="0"/>
                <wp:positionH relativeFrom="margin">
                  <wp:posOffset>525780</wp:posOffset>
                </wp:positionH>
                <wp:positionV relativeFrom="margin">
                  <wp:posOffset>8043545</wp:posOffset>
                </wp:positionV>
                <wp:extent cx="807720" cy="2234565"/>
                <wp:effectExtent l="0" t="8573" r="2858" b="2857"/>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7720" cy="2234565"/>
                        </a:xfrm>
                        <a:prstGeom prst="roundRect">
                          <a:avLst>
                            <a:gd name="adj" fmla="val 13032"/>
                          </a:avLst>
                        </a:prstGeom>
                        <a:solidFill>
                          <a:schemeClr val="accent6">
                            <a:lumMod val="20000"/>
                            <a:lumOff val="80000"/>
                          </a:schemeClr>
                        </a:solidFill>
                      </wps:spPr>
                      <wps:txbx>
                        <w:txbxContent>
                          <w:p w14:paraId="6754DB5A" w14:textId="77777777" w:rsidR="00995602" w:rsidRDefault="00995602" w:rsidP="00995602">
                            <w:pPr>
                              <w:shd w:val="clear" w:color="auto" w:fill="FFE599"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3D6FED8D" w14:textId="77777777" w:rsidR="00995602" w:rsidRDefault="00995602" w:rsidP="00995602">
                            <w:pPr>
                              <w:jc w:val="center"/>
                              <w:rPr>
                                <w:sz w:val="24"/>
                                <w:szCs w:val="24"/>
                              </w:rPr>
                            </w:pPr>
                            <w:r>
                              <w:rPr>
                                <w:sz w:val="24"/>
                                <w:szCs w:val="24"/>
                              </w:rPr>
                              <w:t>Mandag: Avreise 9.30</w:t>
                            </w:r>
                          </w:p>
                          <w:p w14:paraId="09F91C9B" w14:textId="77777777" w:rsidR="00995602" w:rsidRDefault="00995602" w:rsidP="00995602">
                            <w:pPr>
                              <w:jc w:val="center"/>
                              <w:rPr>
                                <w:sz w:val="24"/>
                                <w:szCs w:val="24"/>
                              </w:rPr>
                            </w:pPr>
                          </w:p>
                          <w:p w14:paraId="34CB2CBE" w14:textId="77777777" w:rsidR="00995602" w:rsidRDefault="00995602" w:rsidP="00995602">
                            <w:pPr>
                              <w:jc w:val="center"/>
                              <w:rPr>
                                <w:rFonts w:asciiTheme="majorHAnsi" w:eastAsiaTheme="majorEastAsia" w:hAnsiTheme="majorHAnsi" w:cstheme="majorBidi"/>
                                <w:i/>
                                <w:iCs/>
                                <w:color w:val="FFFFFF" w:themeColor="background1"/>
                                <w:sz w:val="28"/>
                                <w:szCs w:val="28"/>
                              </w:rPr>
                            </w:pPr>
                            <w:r>
                              <w:rPr>
                                <w:sz w:val="24"/>
                                <w:szCs w:val="24"/>
                              </w:rPr>
                              <w:t>Avreise 9.30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C44B8" id="Autofigur 2" o:spid="_x0000_s1031" style="position:absolute;margin-left:41.4pt;margin-top:633.35pt;width:63.6pt;height:175.9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" o:allowincell="f" fillcolor="#e2efd9 [665]" stroked="f">
                <v:textbox>
                  <w:txbxContent>
                    <w:p w14:paraId="6754DB5A" w14:textId="77777777" w:rsidR="00995602" w:rsidRDefault="00995602" w:rsidP="00995602">
                      <w:pPr>
                        <w:shd w:val="clear" w:color="auto" w:fill="FFE599"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3D6FED8D" w14:textId="77777777" w:rsidR="00995602" w:rsidRDefault="00995602" w:rsidP="00995602">
                      <w:pPr>
                        <w:jc w:val="center"/>
                        <w:rPr>
                          <w:sz w:val="24"/>
                          <w:szCs w:val="24"/>
                        </w:rPr>
                      </w:pPr>
                      <w:r>
                        <w:rPr>
                          <w:sz w:val="24"/>
                          <w:szCs w:val="24"/>
                        </w:rPr>
                        <w:t>Mandag: Avreise 9.30</w:t>
                      </w:r>
                    </w:p>
                    <w:p w14:paraId="09F91C9B" w14:textId="77777777" w:rsidR="00995602" w:rsidRDefault="00995602" w:rsidP="00995602">
                      <w:pPr>
                        <w:jc w:val="center"/>
                        <w:rPr>
                          <w:sz w:val="24"/>
                          <w:szCs w:val="24"/>
                        </w:rPr>
                      </w:pPr>
                    </w:p>
                    <w:p w14:paraId="34CB2CBE" w14:textId="77777777" w:rsidR="00995602" w:rsidRDefault="00995602" w:rsidP="00995602">
                      <w:pPr>
                        <w:jc w:val="center"/>
                        <w:rPr>
                          <w:rFonts w:asciiTheme="majorHAnsi" w:eastAsiaTheme="majorEastAsia" w:hAnsiTheme="majorHAnsi" w:cstheme="majorBidi"/>
                          <w:i/>
                          <w:iCs/>
                          <w:color w:val="FFFFFF" w:themeColor="background1"/>
                          <w:sz w:val="28"/>
                          <w:szCs w:val="28"/>
                        </w:rPr>
                      </w:pPr>
                      <w:r>
                        <w:rPr>
                          <w:sz w:val="24"/>
                          <w:szCs w:val="24"/>
                        </w:rPr>
                        <w:t>Avreise 9.30</w:t>
                      </w:r>
                    </w:p>
                  </w:txbxContent>
                </v:textbox>
                <w10:wrap type="square" anchorx="margin" anchory="margin"/>
              </v:roundrect>
            </w:pict>
          </mc:Fallback>
        </mc:AlternateContent>
      </w:r>
      <w:r w:rsidRPr="00ED2B45">
        <w:rPr>
          <w:sz w:val="18"/>
          <w:szCs w:val="18"/>
        </w:rPr>
        <w:t xml:space="preserve">                                                                                                          </w:t>
      </w:r>
      <w:r>
        <w:rPr>
          <w:sz w:val="18"/>
          <w:szCs w:val="18"/>
        </w:rPr>
        <w:t xml:space="preserve">       </w:t>
      </w:r>
      <w:r w:rsidRPr="00ED2B45">
        <w:rPr>
          <w:sz w:val="18"/>
          <w:szCs w:val="18"/>
        </w:rPr>
        <w:t xml:space="preserve">   • Husk; yttertøy, luer, vanter,</w:t>
      </w:r>
    </w:p>
    <w:p w14:paraId="26E62873" w14:textId="77777777" w:rsidR="00995602" w:rsidRPr="00ED2B45" w:rsidRDefault="00995602" w:rsidP="00995602">
      <w:pPr>
        <w:tabs>
          <w:tab w:val="left" w:pos="4420"/>
        </w:tabs>
        <w:spacing w:after="0"/>
        <w:rPr>
          <w:sz w:val="18"/>
          <w:szCs w:val="18"/>
        </w:rPr>
      </w:pPr>
      <w:r w:rsidRPr="00ED2B45">
        <w:rPr>
          <w:sz w:val="18"/>
          <w:szCs w:val="18"/>
        </w:rPr>
        <w:t xml:space="preserve">                                                                                                                </w:t>
      </w:r>
      <w:proofErr w:type="spellStart"/>
      <w:r w:rsidRPr="00ED2B45">
        <w:rPr>
          <w:sz w:val="18"/>
          <w:szCs w:val="18"/>
        </w:rPr>
        <w:t>fleece</w:t>
      </w:r>
      <w:proofErr w:type="spellEnd"/>
      <w:r w:rsidRPr="00ED2B45">
        <w:rPr>
          <w:sz w:val="18"/>
          <w:szCs w:val="18"/>
        </w:rPr>
        <w:t xml:space="preserve"> og strikkegensere også må vaskes. </w:t>
      </w:r>
    </w:p>
    <w:p w14:paraId="66AA87BC" w14:textId="77777777" w:rsidR="00995602" w:rsidRPr="00ED2B45" w:rsidRDefault="00995602" w:rsidP="00995602">
      <w:pPr>
        <w:tabs>
          <w:tab w:val="left" w:pos="4420"/>
        </w:tabs>
        <w:spacing w:after="0"/>
        <w:rPr>
          <w:sz w:val="18"/>
          <w:szCs w:val="18"/>
        </w:rPr>
      </w:pPr>
    </w:p>
    <w:p w14:paraId="37262DD6" w14:textId="77777777" w:rsidR="00995602" w:rsidRDefault="00995602" w:rsidP="00995602">
      <w:pPr>
        <w:tabs>
          <w:tab w:val="left" w:pos="4420"/>
        </w:tabs>
        <w:spacing w:after="0"/>
        <w:rPr>
          <w:sz w:val="18"/>
          <w:szCs w:val="18"/>
        </w:rPr>
      </w:pPr>
    </w:p>
    <w:p w14:paraId="4EB92BDB" w14:textId="77777777" w:rsidR="00995602" w:rsidRPr="00ED2B45" w:rsidRDefault="00995602" w:rsidP="00995602">
      <w:pPr>
        <w:tabs>
          <w:tab w:val="left" w:pos="4420"/>
        </w:tabs>
        <w:spacing w:after="0"/>
        <w:rPr>
          <w:sz w:val="18"/>
          <w:szCs w:val="18"/>
        </w:rPr>
      </w:pPr>
    </w:p>
    <w:p w14:paraId="30D4447B" w14:textId="77777777" w:rsidR="00995602" w:rsidRPr="00ED2B45" w:rsidRDefault="00995602" w:rsidP="00995602">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w:t>
      </w:r>
    </w:p>
    <w:p w14:paraId="5A53E6F1" w14:textId="77777777" w:rsidR="00995602" w:rsidRPr="00ED2B45" w:rsidRDefault="00995602" w:rsidP="00995602">
      <w:pPr>
        <w:tabs>
          <w:tab w:val="left" w:pos="4420"/>
        </w:tabs>
        <w:spacing w:after="0"/>
      </w:pPr>
      <w:r>
        <w:lastRenderedPageBreak/>
        <w:t xml:space="preserve">                                                                                                               </w:t>
      </w:r>
    </w:p>
    <w:p w14:paraId="5FCF9799" w14:textId="77777777" w:rsidR="00995602" w:rsidRDefault="00995602" w:rsidP="00995602">
      <w:pPr>
        <w:tabs>
          <w:tab w:val="left" w:pos="4420"/>
        </w:tabs>
        <w:spacing w:after="0"/>
      </w:pPr>
    </w:p>
    <w:p w14:paraId="39F79F93" w14:textId="77777777" w:rsidR="00995602" w:rsidRPr="00ED2B45" w:rsidRDefault="00995602" w:rsidP="00995602">
      <w:pPr>
        <w:tabs>
          <w:tab w:val="left" w:pos="4420"/>
        </w:tabs>
        <w:spacing w:after="0"/>
      </w:pPr>
      <w:r>
        <w:t xml:space="preserve">                                                                                      </w:t>
      </w:r>
    </w:p>
    <w:p w14:paraId="6BB19FD1" w14:textId="77777777" w:rsidR="00995602" w:rsidRPr="00ED2B45" w:rsidRDefault="00995602" w:rsidP="00995602">
      <w:pPr>
        <w:tabs>
          <w:tab w:val="left" w:pos="4420"/>
        </w:tabs>
        <w:spacing w:after="0"/>
      </w:pPr>
    </w:p>
    <w:p w14:paraId="087F894A" w14:textId="77777777" w:rsidR="00995602" w:rsidRPr="00B327D3" w:rsidRDefault="00995602" w:rsidP="00B327D3">
      <w:pPr>
        <w:rPr>
          <w:b/>
          <w:bCs/>
          <w:noProof/>
          <w:sz w:val="32"/>
          <w:szCs w:val="32"/>
        </w:rPr>
      </w:pPr>
    </w:p>
    <w:sectPr w:rsidR="00995602" w:rsidRPr="00B3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423EB"/>
    <w:multiLevelType w:val="hybridMultilevel"/>
    <w:tmpl w:val="F2E4BD52"/>
    <w:lvl w:ilvl="0" w:tplc="AFDCFFA4">
      <w:start w:val="10"/>
      <w:numFmt w:val="bullet"/>
      <w:lvlText w:val=""/>
      <w:lvlJc w:val="left"/>
      <w:pPr>
        <w:ind w:left="1440" w:hanging="360"/>
      </w:pPr>
      <w:rPr>
        <w:rFonts w:ascii="Symbol" w:eastAsiaTheme="minorHAnsi" w:hAnsi="Symbol"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7D876F0C"/>
    <w:multiLevelType w:val="hybridMultilevel"/>
    <w:tmpl w:val="FE1C0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7402708">
    <w:abstractNumId w:val="1"/>
  </w:num>
  <w:num w:numId="2" w16cid:durableId="160695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A"/>
    <w:rsid w:val="003F284F"/>
    <w:rsid w:val="00643EEB"/>
    <w:rsid w:val="006E47A2"/>
    <w:rsid w:val="007E33B2"/>
    <w:rsid w:val="00867C4A"/>
    <w:rsid w:val="00931FDE"/>
    <w:rsid w:val="00995602"/>
    <w:rsid w:val="009E2720"/>
    <w:rsid w:val="00B327D3"/>
    <w:rsid w:val="00CA26EE"/>
    <w:rsid w:val="00FC1B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31B4"/>
  <w15:chartTrackingRefBased/>
  <w15:docId w15:val="{45B5F9E9-A0F2-43E3-B42E-8AE4A1B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1"/>
    <w:qFormat/>
    <w:rsid w:val="00B327D3"/>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14:ligatures w14:val="standard"/>
    </w:rPr>
  </w:style>
  <w:style w:type="character" w:customStyle="1" w:styleId="TittelTegn">
    <w:name w:val="Tittel Tegn"/>
    <w:basedOn w:val="Standardskriftforavsnitt"/>
    <w:link w:val="Tittel"/>
    <w:uiPriority w:val="1"/>
    <w:rsid w:val="00B327D3"/>
    <w:rPr>
      <w:rFonts w:asciiTheme="majorHAnsi" w:eastAsiaTheme="majorEastAsia" w:hAnsiTheme="majorHAnsi" w:cstheme="majorBidi"/>
      <w:b/>
      <w:bCs/>
      <w:caps/>
      <w:color w:val="404040" w:themeColor="text1" w:themeTint="BF"/>
      <w:spacing w:val="-4"/>
      <w:kern w:val="28"/>
      <w:sz w:val="78"/>
      <w:szCs w:val="20"/>
      <w:lang w:eastAsia="ja-JP"/>
      <w14:ligatures w14:val="standard"/>
    </w:rPr>
  </w:style>
  <w:style w:type="paragraph" w:customStyle="1" w:styleId="Kontaktinformasjon">
    <w:name w:val="Kontaktinformasjon"/>
    <w:basedOn w:val="Normal"/>
    <w:uiPriority w:val="5"/>
    <w:qFormat/>
    <w:rsid w:val="00931FDE"/>
    <w:pPr>
      <w:spacing w:after="0" w:line="300" w:lineRule="auto"/>
    </w:pPr>
    <w:rPr>
      <w:color w:val="404040" w:themeColor="text1" w:themeTint="BF"/>
      <w:spacing w:val="-4"/>
      <w:sz w:val="20"/>
      <w:szCs w:val="20"/>
      <w:lang w:eastAsia="ja-JP"/>
      <w14:ligatures w14:val="standard"/>
    </w:rPr>
  </w:style>
  <w:style w:type="paragraph" w:customStyle="1" w:styleId="Kontaktoverskrift">
    <w:name w:val="Kontaktoverskrift"/>
    <w:basedOn w:val="Normal"/>
    <w:uiPriority w:val="4"/>
    <w:qFormat/>
    <w:rsid w:val="00931FDE"/>
    <w:pPr>
      <w:spacing w:before="320" w:after="200" w:line="240" w:lineRule="auto"/>
    </w:pPr>
    <w:rPr>
      <w:rFonts w:asciiTheme="majorHAnsi" w:eastAsiaTheme="majorEastAsia" w:hAnsiTheme="majorHAnsi" w:cstheme="majorBidi"/>
      <w:color w:val="2F5496" w:themeColor="accent1" w:themeShade="BF"/>
      <w:spacing w:val="-4"/>
      <w:sz w:val="24"/>
      <w:szCs w:val="20"/>
      <w:lang w:eastAsia="ja-JP"/>
      <w14:ligatures w14:val="standard"/>
    </w:rPr>
  </w:style>
  <w:style w:type="paragraph" w:styleId="Listeavsnitt">
    <w:name w:val="List Paragraph"/>
    <w:basedOn w:val="Normal"/>
    <w:uiPriority w:val="34"/>
    <w:unhideWhenUsed/>
    <w:qFormat/>
    <w:rsid w:val="00995602"/>
    <w:pPr>
      <w:spacing w:after="200" w:line="300" w:lineRule="auto"/>
      <w:ind w:left="720"/>
      <w:contextualSpacing/>
    </w:pPr>
    <w:rPr>
      <w:color w:val="404040" w:themeColor="text1" w:themeTint="BF"/>
      <w:spacing w:val="-4"/>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6433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Kristensen</dc:creator>
  <cp:keywords/>
  <dc:description/>
  <cp:lastModifiedBy>Helle Kristensen</cp:lastModifiedBy>
  <cp:revision>2</cp:revision>
  <dcterms:created xsi:type="dcterms:W3CDTF">2024-01-08T16:04:00Z</dcterms:created>
  <dcterms:modified xsi:type="dcterms:W3CDTF">2024-01-08T16:04:00Z</dcterms:modified>
</cp:coreProperties>
</file>